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367C1" w:rsidP="001837BC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7501D1">
        <w:t>8</w:t>
      </w:r>
      <w:r>
        <w:t>.</w:t>
      </w:r>
      <w:r w:rsidR="007501D1">
        <w:t>2022</w:t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  <w:t xml:space="preserve">             </w:t>
      </w:r>
      <w:r w:rsidR="00673222">
        <w:t>Z</w:t>
      </w:r>
      <w:r w:rsidR="008B6D3A" w:rsidRPr="00EF4A43"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 w:rsidR="007501D1">
        <w:rPr>
          <w:rFonts w:ascii="Calibri" w:hAnsi="Calibri"/>
        </w:rPr>
        <w:t xml:space="preserve"> w Nowym Targu Sp. z o.o.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 50 pracowników oraz</w:t>
      </w:r>
    </w:p>
    <w:p w:rsidR="00F96EB0" w:rsidRPr="007501D1" w:rsidRDefault="00F96EB0" w:rsidP="007501D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 roczny obrót netto ze sprzedaży towarów, wyrobów i usług oraz operacji finansowych nieprzekraczający równowartości w zł</w:t>
      </w:r>
      <w:r w:rsidR="00FF0F3B" w:rsidRPr="007501D1">
        <w:rPr>
          <w:rFonts w:eastAsia="TimesNewRomanPSMT" w:cstheme="minorHAnsi"/>
        </w:rPr>
        <w:t>otych 10 milionów euro, lub sumy aktywó</w:t>
      </w:r>
      <w:r w:rsidRPr="007501D1">
        <w:rPr>
          <w:rFonts w:eastAsia="TimesNewRomanPSMT" w:cstheme="minorHAnsi"/>
        </w:rPr>
        <w:t>w jego bilansu sporządzonego na koniec jednego z tych l</w:t>
      </w:r>
      <w:r w:rsidR="00FF0F3B" w:rsidRPr="007501D1">
        <w:rPr>
          <w:rFonts w:eastAsia="TimesNewRomanPSMT" w:cstheme="minorHAnsi"/>
        </w:rPr>
        <w:t xml:space="preserve">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</w:t>
      </w:r>
      <w:r w:rsidR="007501D1">
        <w:rPr>
          <w:rFonts w:eastAsia="TimesNewRomanPSMT" w:cstheme="minorHAnsi"/>
        </w:rPr>
        <w:t>otych 10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96EB0" w:rsidRPr="00F96EB0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zatrudniał średniorocznie mniej niż</w:t>
      </w:r>
      <w:r w:rsidR="00FF0F3B" w:rsidRPr="007501D1">
        <w:rPr>
          <w:rFonts w:eastAsia="TimesNewRomanPSMT" w:cstheme="minorHAnsi"/>
        </w:rPr>
        <w:t xml:space="preserve"> 250 pracownikó</w:t>
      </w:r>
      <w:r w:rsidRPr="007501D1">
        <w:rPr>
          <w:rFonts w:eastAsia="TimesNewRomanPSMT" w:cstheme="minorHAnsi"/>
        </w:rPr>
        <w:t>w oraz</w:t>
      </w:r>
    </w:p>
    <w:p w:rsidR="00F96EB0" w:rsidRPr="007501D1" w:rsidRDefault="00F96EB0" w:rsidP="007501D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NewRomanPSMT" w:cstheme="minorHAnsi"/>
        </w:rPr>
      </w:pPr>
      <w:r w:rsidRPr="007501D1">
        <w:rPr>
          <w:rFonts w:eastAsia="TimesNewRomanPSMT" w:cstheme="minorHAnsi"/>
        </w:rPr>
        <w:t>osiągnął</w:t>
      </w:r>
      <w:r w:rsidR="00FF0F3B" w:rsidRPr="007501D1">
        <w:rPr>
          <w:rFonts w:eastAsia="TimesNewRomanPSMT" w:cstheme="minorHAnsi"/>
        </w:rPr>
        <w:t xml:space="preserve"> roczny obró</w:t>
      </w:r>
      <w:r w:rsidRPr="007501D1">
        <w:rPr>
          <w:rFonts w:eastAsia="TimesNewRomanPSMT" w:cstheme="minorHAnsi"/>
        </w:rPr>
        <w:t>t netto ze sprzedaż</w:t>
      </w:r>
      <w:r w:rsidR="00FF0F3B" w:rsidRPr="007501D1">
        <w:rPr>
          <w:rFonts w:eastAsia="TimesNewRomanPSMT" w:cstheme="minorHAnsi"/>
        </w:rPr>
        <w:t>y towarów, wyrobó</w:t>
      </w:r>
      <w:r w:rsidRPr="007501D1">
        <w:rPr>
          <w:rFonts w:eastAsia="TimesNewRomanPSMT" w:cstheme="minorHAnsi"/>
        </w:rPr>
        <w:t>w i usług oraz operacji finansowych nieprzekraczają</w:t>
      </w:r>
      <w:r w:rsidR="00FF0F3B" w:rsidRPr="007501D1">
        <w:rPr>
          <w:rFonts w:eastAsia="TimesNewRomanPSMT" w:cstheme="minorHAnsi"/>
        </w:rPr>
        <w:t>cy ró</w:t>
      </w:r>
      <w:r w:rsidRPr="007501D1">
        <w:rPr>
          <w:rFonts w:eastAsia="TimesNewRomanPSMT" w:cstheme="minorHAnsi"/>
        </w:rPr>
        <w:t>wnowartości w zł</w:t>
      </w:r>
      <w:r w:rsidR="00FF0F3B" w:rsidRPr="007501D1">
        <w:rPr>
          <w:rFonts w:eastAsia="TimesNewRomanPSMT" w:cstheme="minorHAnsi"/>
        </w:rPr>
        <w:t>otych 50 milionów euro, lub sumy aktywó</w:t>
      </w:r>
      <w:r w:rsidRPr="007501D1">
        <w:rPr>
          <w:rFonts w:eastAsia="TimesNewRomanPSMT" w:cstheme="minorHAnsi"/>
        </w:rPr>
        <w:t>w jego bilansu sporządzonego n</w:t>
      </w:r>
      <w:r w:rsidR="00FF0F3B" w:rsidRPr="007501D1">
        <w:rPr>
          <w:rFonts w:eastAsia="TimesNewRomanPSMT" w:cstheme="minorHAnsi"/>
        </w:rPr>
        <w:t xml:space="preserve">a koniec jednego z tych lat nie </w:t>
      </w:r>
      <w:r w:rsidRPr="007501D1">
        <w:rPr>
          <w:rFonts w:eastAsia="TimesNewRomanPSMT" w:cstheme="minorHAnsi"/>
        </w:rPr>
        <w:t>przekroczył</w:t>
      </w:r>
      <w:r w:rsidR="00FF0F3B" w:rsidRPr="007501D1">
        <w:rPr>
          <w:rFonts w:eastAsia="TimesNewRomanPSMT" w:cstheme="minorHAnsi"/>
        </w:rPr>
        <w:t>y ró</w:t>
      </w:r>
      <w:r w:rsidRPr="007501D1">
        <w:rPr>
          <w:rFonts w:eastAsia="TimesNewRomanPSMT" w:cstheme="minorHAnsi"/>
        </w:rPr>
        <w:t>wnowartości w złotyc</w:t>
      </w:r>
      <w:r w:rsidR="007501D1">
        <w:rPr>
          <w:rFonts w:eastAsia="TimesNewRomanPSMT" w:cstheme="minorHAnsi"/>
        </w:rPr>
        <w:t>h 43 </w:t>
      </w:r>
      <w:r w:rsidR="00FF0F3B" w:rsidRPr="007501D1">
        <w:rPr>
          <w:rFonts w:eastAsia="TimesNewRomanPSMT" w:cstheme="minorHAnsi"/>
        </w:rPr>
        <w:t>milionó</w:t>
      </w:r>
      <w:r w:rsidRPr="007501D1">
        <w:rPr>
          <w:rFonts w:eastAsia="TimesNewRomanPSMT" w:cstheme="minorHAnsi"/>
        </w:rPr>
        <w:t>w euro.</w:t>
      </w:r>
    </w:p>
    <w:p w:rsidR="00FF0F3B" w:rsidRDefault="00F96EB0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F77995" w:rsidRPr="001F691B">
        <w:rPr>
          <w:rFonts w:asciiTheme="minorHAnsi" w:hAnsiTheme="minorHAnsi" w:cstheme="minorHAnsi"/>
          <w:sz w:val="22"/>
          <w:szCs w:val="22"/>
        </w:rPr>
        <w:t>Sp.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>
        <w:rPr>
          <w:rFonts w:asciiTheme="minorHAnsi" w:hAnsiTheme="minorHAnsi" w:cstheme="minorHAnsi"/>
          <w:sz w:val="22"/>
          <w:szCs w:val="22"/>
        </w:rPr>
        <w:t>izacji w Nowym Targu Sp.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h z dnia </w:t>
      </w:r>
      <w:r w:rsidR="00671BF8">
        <w:rPr>
          <w:rFonts w:asciiTheme="minorHAnsi" w:hAnsiTheme="minorHAnsi" w:cstheme="minorHAnsi"/>
          <w:color w:val="auto"/>
          <w:sz w:val="22"/>
          <w:szCs w:val="22"/>
        </w:rPr>
        <w:t>23.09.2022</w:t>
      </w:r>
      <w:r w:rsidR="002A3C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691B">
        <w:rPr>
          <w:rFonts w:asciiTheme="minorHAnsi" w:hAnsiTheme="minorHAnsi" w:cstheme="minorHAnsi"/>
          <w:sz w:val="22"/>
          <w:szCs w:val="22"/>
        </w:rPr>
        <w:t xml:space="preserve">roku poz. </w:t>
      </w:r>
      <w:r w:rsidR="00671BF8">
        <w:rPr>
          <w:rFonts w:asciiTheme="minorHAnsi" w:hAnsiTheme="minorHAnsi" w:cstheme="minorHAnsi"/>
          <w:color w:val="auto"/>
          <w:sz w:val="22"/>
          <w:szCs w:val="22"/>
        </w:rPr>
        <w:t>2022/BZP 00361084/01</w:t>
      </w:r>
      <w:r w:rsidR="001F691B" w:rsidRPr="009B7CC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:rsidR="00AE50B5" w:rsidRPr="001F691B" w:rsidRDefault="00DD0A55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10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akcyzę w wysokości …………………zł netto </w:t>
      </w:r>
    </w:p>
    <w:p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9F6" w:rsidRPr="002F29F6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927378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008">
              <w:rPr>
                <w:rFonts w:asciiTheme="minorHAnsi" w:hAnsiTheme="minorHAnsi" w:cstheme="minorHAnsi"/>
                <w:sz w:val="22"/>
                <w:szCs w:val="22"/>
              </w:rPr>
              <w:t>2 461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B53D3B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A82F3D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A82F3D" w:rsidRDefault="00D65008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15 292</w:t>
            </w:r>
            <w:r w:rsidR="00A82F3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D6500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Default="004776B3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1 912 042</w:t>
            </w:r>
            <w:r w:rsidR="00777C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4C2" w:rsidRPr="00D004C2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D004C2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02B2F" w:rsidRDefault="002F29F6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E81D78" w:rsidRDefault="00E81D78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1D78" w:rsidRDefault="00E81D78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64C8E" w:rsidRPr="00E81D78" w:rsidRDefault="00764C8E" w:rsidP="00764C8E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:rsidR="00E81D78" w:rsidRPr="00764C8E" w:rsidRDefault="00E81D78" w:rsidP="00E81D78">
      <w:pPr>
        <w:pStyle w:val="Tekstpodstawowy"/>
        <w:spacing w:after="0" w:line="240" w:lineRule="auto"/>
        <w:ind w:left="360"/>
        <w:rPr>
          <w:rFonts w:ascii="Calibri" w:hAnsi="Calibri" w:cs="Calibri"/>
          <w:b/>
        </w:rPr>
      </w:pPr>
    </w:p>
    <w:p w:rsidR="00764C8E" w:rsidRPr="00764C8E" w:rsidRDefault="00764C8E" w:rsidP="00764C8E">
      <w:pPr>
        <w:pStyle w:val="Tekstpodstawowy"/>
        <w:spacing w:after="0" w:line="240" w:lineRule="auto"/>
        <w:rPr>
          <w:rFonts w:ascii="Calibri" w:hAnsi="Calibri" w:cs="Calibri"/>
          <w:b/>
        </w:rPr>
      </w:pPr>
      <w:r w:rsidRPr="00A20695">
        <w:rPr>
          <w:rFonts w:ascii="Calibri" w:hAnsi="Calibri" w:cs="Calibri"/>
          <w:b/>
        </w:rPr>
        <w:t xml:space="preserve">że w związku z ciągłymi zmianami </w:t>
      </w:r>
      <w:r w:rsidRPr="007952EF">
        <w:rPr>
          <w:rFonts w:ascii="Calibri" w:hAnsi="Calibri" w:cs="Calibri"/>
          <w:b/>
        </w:rPr>
        <w:t>ceny rynkowej gazu, podana przez wykonawcę cena ofertowa będzie podlegać zmianom przez okres realizacji zamówienia</w:t>
      </w:r>
      <w:r>
        <w:rPr>
          <w:rFonts w:ascii="Calibri" w:hAnsi="Calibri" w:cs="Calibri"/>
          <w:b/>
        </w:rPr>
        <w:t xml:space="preserve"> </w:t>
      </w:r>
      <w:r w:rsidRPr="00764C8E">
        <w:rPr>
          <w:rFonts w:ascii="Calibri" w:hAnsi="Calibri" w:cs="Calibri"/>
          <w:b/>
        </w:rPr>
        <w:t xml:space="preserve">proporcjonalnie do zmian ceny gazu publikowanych na stronie Towarowej Giełdy Energii </w:t>
      </w:r>
      <w:hyperlink r:id="rId11" w:history="1">
        <w:r w:rsidRPr="006B79F1">
          <w:rPr>
            <w:rStyle w:val="Hipercze"/>
            <w:rFonts w:ascii="Calibri" w:hAnsi="Calibri" w:cs="Calibri"/>
            <w:b/>
            <w:color w:val="auto"/>
          </w:rPr>
          <w:t>https://tge.pl</w:t>
        </w:r>
      </w:hyperlink>
      <w:r w:rsidRPr="006B79F1">
        <w:rPr>
          <w:rFonts w:ascii="Calibri" w:hAnsi="Calibri" w:cs="Calibri"/>
          <w:b/>
        </w:rPr>
        <w:t xml:space="preserve">  </w:t>
      </w:r>
      <w:r w:rsidRPr="00764C8E">
        <w:rPr>
          <w:rFonts w:ascii="Calibri" w:hAnsi="Calibri" w:cs="Calibri"/>
          <w:b/>
        </w:rPr>
        <w:t xml:space="preserve">oraz w przypadku ustawowej zmiany stawki podatku od towarów i usług VAT, </w:t>
      </w:r>
      <w:r w:rsidRPr="00764C8E">
        <w:rPr>
          <w:rFonts w:ascii="Calibri" w:hAnsi="Calibri" w:cs="Calibri"/>
          <w:b/>
          <w:color w:val="000000"/>
        </w:rPr>
        <w:t>podatku akcyzowego lub zmiany ogólnie obowiązujących przepisów prawa, a w szczególności zmiany Ustawy Prawo Energetyczne, Ustawy o efektywności energetycznej lub przepisów wykonawczych</w:t>
      </w:r>
      <w:r w:rsidRPr="00764C8E">
        <w:rPr>
          <w:rFonts w:ascii="Calibri" w:hAnsi="Calibri" w:cs="Calibri"/>
          <w:b/>
        </w:rPr>
        <w:t>.</w:t>
      </w:r>
    </w:p>
    <w:p w:rsidR="00764C8E" w:rsidRPr="00A20695" w:rsidRDefault="00764C8E" w:rsidP="00764C8E">
      <w:pPr>
        <w:pStyle w:val="Tekstpodstawowy"/>
        <w:rPr>
          <w:rFonts w:ascii="Calibri" w:hAnsi="Calibri" w:cs="Calibri"/>
          <w:b/>
          <w:color w:val="000000"/>
        </w:rPr>
      </w:pPr>
      <w:r w:rsidRPr="00A20695">
        <w:rPr>
          <w:rFonts w:ascii="Calibri" w:hAnsi="Calibri" w:cs="Calibri"/>
          <w:b/>
          <w:color w:val="000000"/>
        </w:rPr>
        <w:t xml:space="preserve">Cena dystrybucji gazu może ulegać zmianie również w przypadku zatwierdzenia zmiany taryfy Operatora Systemu Dystrybucyjnego przez Prezesa Urzędu Regulacji Energetyki zgodnie z obowiązującymi przepisami lub zmiany ogólnie obowiązujących przepisów prawa, </w:t>
      </w:r>
      <w:r w:rsidR="006B79F1">
        <w:rPr>
          <w:rFonts w:ascii="Calibri" w:hAnsi="Calibri" w:cs="Calibri"/>
          <w:b/>
          <w:color w:val="000000"/>
        </w:rPr>
        <w:t xml:space="preserve">                           </w:t>
      </w:r>
      <w:r w:rsidRPr="00A20695">
        <w:rPr>
          <w:rFonts w:ascii="Calibri" w:hAnsi="Calibri" w:cs="Calibri"/>
          <w:b/>
          <w:color w:val="000000"/>
        </w:rPr>
        <w:t>a w szczególności zmiany Ustawy Prawo Energetyczne, Ustawy o efektywności energetycznej lub przepisów wykonawczych</w:t>
      </w:r>
      <w:r w:rsidRPr="00A20695">
        <w:rPr>
          <w:rFonts w:ascii="Calibri" w:hAnsi="Calibri" w:cs="Calibri"/>
          <w:b/>
        </w:rPr>
        <w:t xml:space="preserve"> c</w:t>
      </w:r>
      <w:r w:rsidRPr="00A20695">
        <w:rPr>
          <w:rFonts w:ascii="Calibri" w:hAnsi="Calibri" w:cs="Calibri"/>
          <w:b/>
          <w:color w:val="000000"/>
        </w:rPr>
        <w:t>zy zaistnienia innych nieprzewidzianych okoliczności.</w:t>
      </w:r>
    </w:p>
    <w:p w:rsidR="00764C8E" w:rsidRPr="00A20695" w:rsidRDefault="00764C8E" w:rsidP="00764C8E">
      <w:pPr>
        <w:pStyle w:val="Tekstpodstawowy"/>
        <w:rPr>
          <w:rFonts w:cs="Calibri"/>
          <w:b/>
          <w:color w:val="000000"/>
        </w:rPr>
      </w:pPr>
      <w:r w:rsidRPr="00A20695">
        <w:rPr>
          <w:rFonts w:ascii="Calibri" w:hAnsi="Calibri" w:cs="Calibri"/>
          <w:b/>
          <w:color w:val="000000"/>
        </w:rPr>
        <w:t xml:space="preserve">Zmiany wprowadzone na bazie aktualnych cen rynkowych, zmian VAT czy innych opłat wprowadzonych i zatwierdzonych odpowiednimi przepisami i regulacjami,  będą automatycznie wprowadzane do rozliczeń  z równoczesnym powiadomieniem e-mail Zamawiającego. </w:t>
      </w:r>
    </w:p>
    <w:p w:rsidR="00764C8E" w:rsidRPr="0051434E" w:rsidRDefault="00764C8E" w:rsidP="00764C8E">
      <w:pPr>
        <w:pStyle w:val="Tekstpodstawowy"/>
        <w:spacing w:after="0" w:line="240" w:lineRule="auto"/>
        <w:jc w:val="both"/>
        <w:rPr>
          <w:rFonts w:ascii="Calibri" w:hAnsi="Calibri" w:cs="Calibri"/>
          <w:b/>
          <w:bCs/>
        </w:rPr>
      </w:pPr>
      <w:r w:rsidRPr="0051434E">
        <w:rPr>
          <w:rFonts w:ascii="Calibri" w:hAnsi="Calibri" w:cs="Calibri"/>
          <w:b/>
        </w:rPr>
        <w:t xml:space="preserve">Należność wykonawcy za zużyty gaz ziemny w okresach rozliczeniowych obliczana będzie indywidualnie dla każdego punktu odbioru jako suma iloczynu ilości sprzedanego gazu ustalonej na podstawie wskazań urządzeń pomiarowych zainstalowanych </w:t>
      </w:r>
      <w:r w:rsidRPr="007952EF">
        <w:rPr>
          <w:rFonts w:ascii="Calibri" w:hAnsi="Calibri" w:cs="Calibri"/>
          <w:b/>
        </w:rPr>
        <w:t>w układach pomiarowo-rozliczeniowych  oraz ceny jednostkowej aktualnej na dzień wystawienia faktury, obliczonej proporcjonalnie w stosunku do ceny ofertowej z uwzględnieniem  zmian ceny gazu publikowanych na stronie Towarowej Giełdy</w:t>
      </w:r>
      <w:r w:rsidRPr="0051434E">
        <w:rPr>
          <w:b/>
        </w:rPr>
        <w:t xml:space="preserve"> Energii </w:t>
      </w:r>
      <w:hyperlink r:id="rId12" w:history="1">
        <w:r w:rsidRPr="006B79F1">
          <w:rPr>
            <w:rStyle w:val="Hipercze"/>
            <w:b/>
            <w:color w:val="auto"/>
          </w:rPr>
          <w:t>https://tge.pl</w:t>
        </w:r>
      </w:hyperlink>
      <w:r w:rsidRPr="006B79F1">
        <w:rPr>
          <w:b/>
        </w:rPr>
        <w:t xml:space="preserve"> </w:t>
      </w:r>
      <w:r w:rsidRPr="0051434E">
        <w:rPr>
          <w:rFonts w:ascii="Calibri" w:hAnsi="Calibri" w:cs="Calibri"/>
          <w:b/>
        </w:rPr>
        <w:t>oraz aktualnej opłaty abonamentowej, opłaty sieciowej stałej, opłaty sieciowej zmiennej i akcyzy.</w:t>
      </w:r>
    </w:p>
    <w:p w:rsidR="00764C8E" w:rsidRPr="0051434E" w:rsidRDefault="00764C8E" w:rsidP="00764C8E">
      <w:pPr>
        <w:pStyle w:val="Tekstpodstawowy"/>
        <w:rPr>
          <w:rFonts w:ascii="Calibri" w:hAnsi="Calibri" w:cs="Calibri"/>
          <w:b/>
          <w:bCs/>
        </w:rPr>
      </w:pPr>
      <w:r w:rsidRPr="0051434E">
        <w:rPr>
          <w:rFonts w:ascii="Calibri" w:hAnsi="Calibri" w:cs="Calibri"/>
          <w:b/>
        </w:rPr>
        <w:t>Do wyliczonej należności wykonawca doliczy podatek VAT według obowiązującej stawki.</w:t>
      </w:r>
    </w:p>
    <w:p w:rsidR="0018232E" w:rsidRPr="00585282" w:rsidRDefault="00764C8E" w:rsidP="00BE0563">
      <w:pPr>
        <w:rPr>
          <w:b/>
          <w:sz w:val="24"/>
          <w:szCs w:val="24"/>
        </w:rPr>
      </w:pPr>
      <w:r w:rsidRPr="00585282">
        <w:rPr>
          <w:rFonts w:ascii="Calibri" w:hAnsi="Calibri" w:cs="Calibri"/>
          <w:b/>
          <w:sz w:val="24"/>
          <w:szCs w:val="24"/>
        </w:rPr>
        <w:t xml:space="preserve">Cena  </w:t>
      </w:r>
      <w:r w:rsidR="00585282">
        <w:rPr>
          <w:rFonts w:ascii="Calibri" w:hAnsi="Calibri" w:cs="Calibri"/>
          <w:b/>
          <w:sz w:val="24"/>
          <w:szCs w:val="24"/>
        </w:rPr>
        <w:t xml:space="preserve">netto sprzedaży </w:t>
      </w:r>
      <w:r w:rsidRPr="00585282">
        <w:rPr>
          <w:rFonts w:ascii="Calibri" w:hAnsi="Calibri" w:cs="Calibri"/>
          <w:b/>
          <w:sz w:val="24"/>
          <w:szCs w:val="24"/>
        </w:rPr>
        <w:t>gazu opublikowana  na stronie Towarowej Giełdy</w:t>
      </w:r>
      <w:r w:rsidRPr="00585282">
        <w:rPr>
          <w:b/>
          <w:sz w:val="24"/>
          <w:szCs w:val="24"/>
        </w:rPr>
        <w:t xml:space="preserve"> Energii </w:t>
      </w:r>
      <w:hyperlink r:id="rId13" w:history="1">
        <w:r w:rsidRPr="00585282">
          <w:rPr>
            <w:rStyle w:val="Hipercze"/>
            <w:b/>
            <w:sz w:val="24"/>
            <w:szCs w:val="24"/>
          </w:rPr>
          <w:t>https://tge.pl</w:t>
        </w:r>
      </w:hyperlink>
      <w:r w:rsidR="00585282">
        <w:rPr>
          <w:b/>
          <w:sz w:val="24"/>
          <w:szCs w:val="24"/>
        </w:rPr>
        <w:t xml:space="preserve">  na dzień  30.09.2022 roku, </w:t>
      </w:r>
      <w:r w:rsidRPr="00585282">
        <w:rPr>
          <w:b/>
          <w:sz w:val="24"/>
          <w:szCs w:val="24"/>
        </w:rPr>
        <w:t>przyjęta jako podstawa do kalkulacji ceny ofertowej wynosi</w:t>
      </w:r>
      <w:r w:rsidR="00585282">
        <w:rPr>
          <w:b/>
          <w:sz w:val="24"/>
          <w:szCs w:val="24"/>
        </w:rPr>
        <w:t xml:space="preserve">:   </w:t>
      </w:r>
      <w:r w:rsidRPr="00585282">
        <w:rPr>
          <w:b/>
          <w:sz w:val="24"/>
          <w:szCs w:val="24"/>
        </w:rPr>
        <w:t xml:space="preserve"> ……………………………………</w:t>
      </w:r>
      <w:r w:rsidR="00585282">
        <w:rPr>
          <w:b/>
          <w:sz w:val="24"/>
          <w:szCs w:val="24"/>
        </w:rPr>
        <w:t>……..</w:t>
      </w:r>
    </w:p>
    <w:p w:rsidR="00E81D78" w:rsidRPr="00E81D78" w:rsidRDefault="00E81D78" w:rsidP="00E81D78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>
        <w:t xml:space="preserve">W przypadku braku deklaracji  akceptacji w/w sposobu  rozliczania za sprzedaż i dystrybucję gazu </w:t>
      </w:r>
    </w:p>
    <w:p w:rsidR="00E81D78" w:rsidRDefault="00E81D78" w:rsidP="00E81D78">
      <w:pPr>
        <w:pStyle w:val="Akapitzlist"/>
        <w:ind w:left="360"/>
      </w:pPr>
      <w:r>
        <w:t xml:space="preserve">proponujemy </w:t>
      </w:r>
      <w:r w:rsidR="00F769D5">
        <w:t xml:space="preserve"> następującą  formę: </w:t>
      </w:r>
    </w:p>
    <w:p w:rsidR="00502B2F" w:rsidRDefault="00F769D5" w:rsidP="00F769D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F769D5" w:rsidRDefault="00F769D5" w:rsidP="00F769D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F769D5" w:rsidRDefault="00F769D5" w:rsidP="00F769D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F769D5" w:rsidRPr="00F769D5" w:rsidRDefault="00F769D5" w:rsidP="00F769D5">
      <w:pPr>
        <w:pStyle w:val="Akapitzlist"/>
        <w:ind w:left="360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1632B1" w:rsidRPr="00EF4A43" w:rsidRDefault="00635F0A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 roku</w:t>
      </w:r>
    </w:p>
    <w:p w:rsidR="0041444B" w:rsidRP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3roku</w:t>
      </w:r>
    </w:p>
    <w:p w:rsidR="0016523A" w:rsidRDefault="0016523A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…………..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:rsidR="0009343F" w:rsidRPr="00F769D5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lastRenderedPageBreak/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 w:rsidR="00635F0A">
        <w:rPr>
          <w:rFonts w:asciiTheme="minorHAnsi" w:hAnsiTheme="minorHAnsi" w:cstheme="minorHAnsi"/>
          <w:sz w:val="22"/>
          <w:szCs w:val="22"/>
        </w:rPr>
        <w:t>, ż</w:t>
      </w:r>
      <w:r>
        <w:rPr>
          <w:rFonts w:asciiTheme="minorHAnsi" w:hAnsiTheme="minorHAnsi" w:cstheme="minorHAnsi"/>
          <w:sz w:val="22"/>
          <w:szCs w:val="22"/>
        </w:rPr>
        <w:t>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</w:t>
      </w:r>
      <w:r w:rsidR="005F362E">
        <w:rPr>
          <w:rFonts w:asciiTheme="minorHAnsi" w:hAnsiTheme="minorHAnsi" w:cstheme="minorHAnsi"/>
          <w:sz w:val="22"/>
          <w:szCs w:val="22"/>
        </w:rPr>
        <w:t>starczania gazu ziemnego.</w:t>
      </w:r>
    </w:p>
    <w:p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AB4988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2A3CDD" w:rsidRPr="002A3CDD" w:rsidRDefault="00AB4988" w:rsidP="00D57CE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Pozostajemy związani </w:t>
      </w:r>
      <w:r w:rsidR="00F77995" w:rsidRPr="00AB4988">
        <w:rPr>
          <w:rFonts w:ascii="Calibri" w:hAnsi="Calibri"/>
        </w:rPr>
        <w:t>ofertą przez okres 30 dni</w:t>
      </w:r>
      <w:r w:rsidR="00D57CED" w:rsidRPr="00AB4988">
        <w:rPr>
          <w:rFonts w:ascii="Calibri" w:hAnsi="Calibri"/>
        </w:rPr>
        <w:t xml:space="preserve"> licząc od dnia składania ofert, tj. do dnia </w:t>
      </w:r>
    </w:p>
    <w:p w:rsidR="00D57CED" w:rsidRPr="002A3CDD" w:rsidRDefault="002A3CDD" w:rsidP="002A3C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/>
        </w:rPr>
      </w:pPr>
      <w:r w:rsidRPr="002A3CDD">
        <w:rPr>
          <w:rFonts w:ascii="Calibri" w:hAnsi="Calibri"/>
        </w:rPr>
        <w:t>02.11.</w:t>
      </w:r>
      <w:bookmarkStart w:id="0" w:name="_GoBack"/>
      <w:bookmarkEnd w:id="0"/>
      <w:r w:rsidR="00D57CED" w:rsidRPr="002A3CDD">
        <w:rPr>
          <w:rFonts w:ascii="Calibri" w:hAnsi="Calibri"/>
        </w:rPr>
        <w:t>202</w:t>
      </w:r>
      <w:r w:rsidR="00AB4988" w:rsidRPr="002A3CDD">
        <w:rPr>
          <w:rFonts w:ascii="Calibri" w:hAnsi="Calibri"/>
        </w:rPr>
        <w:t>2</w:t>
      </w:r>
      <w:r w:rsidR="00D57CED" w:rsidRPr="002A3CDD">
        <w:rPr>
          <w:rFonts w:ascii="Calibri" w:hAnsi="Calibri"/>
        </w:rPr>
        <w:t xml:space="preserve"> roku.</w:t>
      </w:r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AB4988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:rsidTr="00AB4988">
        <w:tc>
          <w:tcPr>
            <w:tcW w:w="3982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:rsidTr="00AB4988">
        <w:trPr>
          <w:trHeight w:val="1072"/>
        </w:trPr>
        <w:tc>
          <w:tcPr>
            <w:tcW w:w="3982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62AA7" w:rsidRPr="00AB4988" w:rsidRDefault="00F62AA7" w:rsidP="00F62AA7">
      <w:pPr>
        <w:pStyle w:val="Akapitzlist"/>
        <w:numPr>
          <w:ilvl w:val="0"/>
          <w:numId w:val="30"/>
        </w:numPr>
        <w:suppressAutoHyphens/>
        <w:ind w:left="0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:rsidR="00F62AA7" w:rsidRPr="00B86F3F" w:rsidRDefault="00F62AA7" w:rsidP="00F62AA7">
      <w:pPr>
        <w:pStyle w:val="Akapitzlist"/>
        <w:tabs>
          <w:tab w:val="left" w:pos="397"/>
          <w:tab w:val="left" w:pos="1837"/>
        </w:tabs>
        <w:suppressAutoHyphens/>
        <w:ind w:left="0"/>
        <w:jc w:val="both"/>
        <w:rPr>
          <w:rFonts w:ascii="Calibri" w:hAnsi="Calibri"/>
        </w:rPr>
      </w:pPr>
    </w:p>
    <w:p w:rsidR="00F62AA7" w:rsidRPr="00F62AA7" w:rsidRDefault="00F62AA7" w:rsidP="00F62AA7">
      <w:pPr>
        <w:tabs>
          <w:tab w:val="left" w:pos="397"/>
          <w:tab w:val="left" w:pos="1837"/>
        </w:tabs>
        <w:suppressAutoHyphens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>
        <w:rPr>
          <w:rFonts w:ascii="Calibri" w:hAnsi="Calibri"/>
          <w:b/>
        </w:rPr>
        <w:t xml:space="preserve">: </w:t>
      </w:r>
    </w:p>
    <w:p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:rsidR="00D57CED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496E4A" w:rsidRDefault="00F77995" w:rsidP="00F62AA7">
      <w:pPr>
        <w:pStyle w:val="Akapitzlist"/>
        <w:numPr>
          <w:ilvl w:val="0"/>
          <w:numId w:val="33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lastRenderedPageBreak/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5D3020">
      <w:pPr>
        <w:pStyle w:val="Akapitzlist"/>
        <w:numPr>
          <w:ilvl w:val="0"/>
          <w:numId w:val="33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5D3020" w:rsidP="00F779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:rsidR="005D3020" w:rsidRPr="005D3020" w:rsidRDefault="005D3020" w:rsidP="005D3020">
      <w:pPr>
        <w:pStyle w:val="Akapitzlist"/>
        <w:rPr>
          <w:rFonts w:ascii="Calibri" w:hAnsi="Calibri"/>
        </w:rPr>
      </w:pPr>
    </w:p>
    <w:p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496E4A" w:rsidP="005D3020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F77995">
        <w:rPr>
          <w:rFonts w:ascii="Calibri" w:hAnsi="Calibri"/>
        </w:rPr>
        <w:t xml:space="preserve">      </w:t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5D3020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………………………………………………………………..</w:t>
      </w:r>
    </w:p>
    <w:p w:rsidR="00CD6559" w:rsidRDefault="00CD6559" w:rsidP="00F77995">
      <w:pPr>
        <w:rPr>
          <w:rFonts w:ascii="Calibri" w:hAnsi="Calibri"/>
        </w:rPr>
      </w:pPr>
    </w:p>
    <w:p w:rsidR="001F691B" w:rsidRDefault="001F691B" w:rsidP="00F77995">
      <w:pPr>
        <w:rPr>
          <w:rFonts w:ascii="Calibri" w:hAnsi="Calibri"/>
        </w:rPr>
      </w:pPr>
    </w:p>
    <w:p w:rsidR="001F691B" w:rsidRDefault="001F691B" w:rsidP="00F77995">
      <w:pPr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</w:t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="005D3020">
        <w:rPr>
          <w:rFonts w:ascii="Calibri" w:hAnsi="Calibri"/>
        </w:rPr>
        <w:tab/>
      </w:r>
      <w:r w:rsidRPr="00B86F3F">
        <w:rPr>
          <w:rFonts w:ascii="Calibri" w:hAnsi="Calibri"/>
        </w:rPr>
        <w:t>................................................................</w:t>
      </w:r>
    </w:p>
    <w:p w:rsidR="005D3020" w:rsidRDefault="00F77995" w:rsidP="005D3020">
      <w:pPr>
        <w:spacing w:after="0"/>
        <w:ind w:left="5245" w:hanging="5065"/>
        <w:jc w:val="both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="005D3020">
        <w:rPr>
          <w:rFonts w:ascii="Calibri" w:hAnsi="Calibri"/>
          <w:i/>
        </w:rPr>
        <w:tab/>
        <w:t>Imienna pieczątka i podpis osoby</w:t>
      </w:r>
    </w:p>
    <w:p w:rsidR="00CD6559" w:rsidRDefault="005D3020" w:rsidP="005D3020">
      <w:pPr>
        <w:ind w:left="4956" w:hanging="4672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:rsidR="00F77995" w:rsidRPr="00B86F3F" w:rsidRDefault="00F77995" w:rsidP="005D3020">
      <w:pPr>
        <w:rPr>
          <w:rFonts w:ascii="Calibri" w:hAnsi="Calibri"/>
          <w:i/>
        </w:rPr>
      </w:pPr>
    </w:p>
    <w:p w:rsidR="00F77995" w:rsidRPr="00E34908" w:rsidRDefault="00F77995" w:rsidP="00F77995">
      <w:pPr>
        <w:rPr>
          <w:rFonts w:ascii="Calibri" w:hAnsi="Calibri"/>
          <w:i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5D3020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:rsidR="00F77995" w:rsidRPr="005D3020" w:rsidRDefault="00F77995" w:rsidP="005D3020">
      <w:pPr>
        <w:ind w:left="426"/>
        <w:rPr>
          <w:rFonts w:ascii="Calibri" w:hAnsi="Calibri"/>
        </w:rPr>
      </w:pPr>
      <w:r w:rsidRPr="005D3020">
        <w:rPr>
          <w:rFonts w:ascii="Calibri" w:hAnsi="Calibri"/>
        </w:rPr>
        <w:t>miejscowość, data</w:t>
      </w:r>
    </w:p>
    <w:p w:rsidR="008B6D3A" w:rsidRPr="005D3020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B0111C" w:rsidRPr="005D3020" w:rsidRDefault="00B0111C" w:rsidP="00230056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0111C" w:rsidRPr="005D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55" w:rsidRDefault="00DD0A55" w:rsidP="00F77995">
      <w:pPr>
        <w:spacing w:after="0" w:line="240" w:lineRule="auto"/>
      </w:pPr>
      <w:r>
        <w:separator/>
      </w:r>
    </w:p>
  </w:endnote>
  <w:endnote w:type="continuationSeparator" w:id="0">
    <w:p w:rsidR="00DD0A55" w:rsidRDefault="00DD0A55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55" w:rsidRDefault="00DD0A55" w:rsidP="00F77995">
      <w:pPr>
        <w:spacing w:after="0" w:line="240" w:lineRule="auto"/>
      </w:pPr>
      <w:r>
        <w:separator/>
      </w:r>
    </w:p>
  </w:footnote>
  <w:footnote w:type="continuationSeparator" w:id="0">
    <w:p w:rsidR="00DD0A55" w:rsidRDefault="00DD0A55" w:rsidP="00F77995">
      <w:pPr>
        <w:spacing w:after="0" w:line="240" w:lineRule="auto"/>
      </w:pPr>
      <w:r>
        <w:continuationSeparator/>
      </w:r>
    </w:p>
  </w:footnote>
  <w:footnote w:id="1"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 xml:space="preserve">8 ust 3 ustawy </w:t>
      </w:r>
      <w:proofErr w:type="spellStart"/>
      <w:r w:rsidRPr="00723D32">
        <w:rPr>
          <w:rFonts w:ascii="Calibri" w:hAnsi="Calibri" w:cs="Calibri"/>
          <w:sz w:val="18"/>
          <w:szCs w:val="18"/>
        </w:rPr>
        <w:t>Pzp</w:t>
      </w:r>
      <w:proofErr w:type="spellEnd"/>
      <w:r w:rsidRPr="00723D32"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F62AA7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A83F0D"/>
    <w:multiLevelType w:val="hybridMultilevel"/>
    <w:tmpl w:val="AADC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83573"/>
    <w:multiLevelType w:val="hybridMultilevel"/>
    <w:tmpl w:val="275A1EAE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33"/>
  </w:num>
  <w:num w:numId="4">
    <w:abstractNumId w:val="14"/>
  </w:num>
  <w:num w:numId="5">
    <w:abstractNumId w:val="8"/>
  </w:num>
  <w:num w:numId="6">
    <w:abstractNumId w:val="26"/>
  </w:num>
  <w:num w:numId="7">
    <w:abstractNumId w:val="15"/>
  </w:num>
  <w:num w:numId="8">
    <w:abstractNumId w:val="41"/>
  </w:num>
  <w:num w:numId="9">
    <w:abstractNumId w:val="9"/>
  </w:num>
  <w:num w:numId="10">
    <w:abstractNumId w:val="20"/>
  </w:num>
  <w:num w:numId="11">
    <w:abstractNumId w:val="32"/>
  </w:num>
  <w:num w:numId="12">
    <w:abstractNumId w:val="3"/>
  </w:num>
  <w:num w:numId="13">
    <w:abstractNumId w:val="40"/>
  </w:num>
  <w:num w:numId="14">
    <w:abstractNumId w:val="6"/>
  </w:num>
  <w:num w:numId="15">
    <w:abstractNumId w:val="21"/>
  </w:num>
  <w:num w:numId="16">
    <w:abstractNumId w:val="0"/>
  </w:num>
  <w:num w:numId="17">
    <w:abstractNumId w:val="16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0"/>
  </w:num>
  <w:num w:numId="23">
    <w:abstractNumId w:val="30"/>
  </w:num>
  <w:num w:numId="24">
    <w:abstractNumId w:val="39"/>
  </w:num>
  <w:num w:numId="25">
    <w:abstractNumId w:val="43"/>
  </w:num>
  <w:num w:numId="26">
    <w:abstractNumId w:val="29"/>
  </w:num>
  <w:num w:numId="27">
    <w:abstractNumId w:val="36"/>
  </w:num>
  <w:num w:numId="28">
    <w:abstractNumId w:val="27"/>
  </w:num>
  <w:num w:numId="29">
    <w:abstractNumId w:val="18"/>
  </w:num>
  <w:num w:numId="30">
    <w:abstractNumId w:val="17"/>
  </w:num>
  <w:num w:numId="31">
    <w:abstractNumId w:val="13"/>
  </w:num>
  <w:num w:numId="32">
    <w:abstractNumId w:val="35"/>
  </w:num>
  <w:num w:numId="33">
    <w:abstractNumId w:val="11"/>
  </w:num>
  <w:num w:numId="34">
    <w:abstractNumId w:val="38"/>
  </w:num>
  <w:num w:numId="35">
    <w:abstractNumId w:val="34"/>
  </w:num>
  <w:num w:numId="36">
    <w:abstractNumId w:val="42"/>
  </w:num>
  <w:num w:numId="37">
    <w:abstractNumId w:val="31"/>
  </w:num>
  <w:num w:numId="38">
    <w:abstractNumId w:val="12"/>
  </w:num>
  <w:num w:numId="39">
    <w:abstractNumId w:val="22"/>
  </w:num>
  <w:num w:numId="40">
    <w:abstractNumId w:val="7"/>
  </w:num>
  <w:num w:numId="41">
    <w:abstractNumId w:val="25"/>
  </w:num>
  <w:num w:numId="42">
    <w:abstractNumId w:val="5"/>
  </w:num>
  <w:num w:numId="43">
    <w:abstractNumId w:val="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9343F"/>
    <w:rsid w:val="000C4DB7"/>
    <w:rsid w:val="000C65F4"/>
    <w:rsid w:val="000C7BEF"/>
    <w:rsid w:val="000F2EFB"/>
    <w:rsid w:val="00134227"/>
    <w:rsid w:val="00135B50"/>
    <w:rsid w:val="001632B1"/>
    <w:rsid w:val="0016523A"/>
    <w:rsid w:val="0018232E"/>
    <w:rsid w:val="001837BC"/>
    <w:rsid w:val="001B587D"/>
    <w:rsid w:val="001C4EE4"/>
    <w:rsid w:val="001C5144"/>
    <w:rsid w:val="001F691B"/>
    <w:rsid w:val="00220BD6"/>
    <w:rsid w:val="00230056"/>
    <w:rsid w:val="002441A0"/>
    <w:rsid w:val="002700F7"/>
    <w:rsid w:val="002A3CDD"/>
    <w:rsid w:val="002F29F6"/>
    <w:rsid w:val="00381026"/>
    <w:rsid w:val="003B50F1"/>
    <w:rsid w:val="0041444B"/>
    <w:rsid w:val="00431722"/>
    <w:rsid w:val="004776B3"/>
    <w:rsid w:val="00484557"/>
    <w:rsid w:val="00496E4A"/>
    <w:rsid w:val="004B47CD"/>
    <w:rsid w:val="004B6D6B"/>
    <w:rsid w:val="004E6784"/>
    <w:rsid w:val="00502B2F"/>
    <w:rsid w:val="0053701C"/>
    <w:rsid w:val="00555041"/>
    <w:rsid w:val="00585282"/>
    <w:rsid w:val="00595847"/>
    <w:rsid w:val="005B2130"/>
    <w:rsid w:val="005D3020"/>
    <w:rsid w:val="005F362E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B6D3A"/>
    <w:rsid w:val="008E51CC"/>
    <w:rsid w:val="00916193"/>
    <w:rsid w:val="00927378"/>
    <w:rsid w:val="009410BD"/>
    <w:rsid w:val="00947A50"/>
    <w:rsid w:val="00980156"/>
    <w:rsid w:val="009B7CC0"/>
    <w:rsid w:val="009C14B4"/>
    <w:rsid w:val="00A03EB5"/>
    <w:rsid w:val="00A11E30"/>
    <w:rsid w:val="00A64744"/>
    <w:rsid w:val="00A67217"/>
    <w:rsid w:val="00A82F3D"/>
    <w:rsid w:val="00AB4988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5008"/>
    <w:rsid w:val="00DD0A55"/>
    <w:rsid w:val="00DE7E68"/>
    <w:rsid w:val="00E20F69"/>
    <w:rsid w:val="00E21FA3"/>
    <w:rsid w:val="00E672AE"/>
    <w:rsid w:val="00E81D78"/>
    <w:rsid w:val="00ED37A0"/>
    <w:rsid w:val="00F0203F"/>
    <w:rsid w:val="00F62AA7"/>
    <w:rsid w:val="00F769D5"/>
    <w:rsid w:val="00F77995"/>
    <w:rsid w:val="00F96EB0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g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g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g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wik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51C7-758E-44B9-B75E-B153228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15</cp:revision>
  <dcterms:created xsi:type="dcterms:W3CDTF">2022-09-16T09:18:00Z</dcterms:created>
  <dcterms:modified xsi:type="dcterms:W3CDTF">2022-09-23T07:14:00Z</dcterms:modified>
</cp:coreProperties>
</file>