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18D5" w14:textId="71ED532B" w:rsidR="00F8618D" w:rsidRPr="000E4290" w:rsidRDefault="00F224F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ZS</w:t>
      </w:r>
      <w:r w:rsidR="00D76CE4">
        <w:rPr>
          <w:rFonts w:asciiTheme="minorHAnsi" w:hAnsiTheme="minorHAnsi" w:cstheme="minorHAnsi"/>
          <w:b w:val="0"/>
          <w:sz w:val="22"/>
          <w:szCs w:val="22"/>
        </w:rPr>
        <w:t>.2</w:t>
      </w:r>
      <w:r w:rsidR="00F63378">
        <w:rPr>
          <w:rFonts w:asciiTheme="minorHAnsi" w:hAnsiTheme="minorHAnsi" w:cstheme="minorHAnsi"/>
          <w:b w:val="0"/>
          <w:sz w:val="22"/>
          <w:szCs w:val="22"/>
        </w:rPr>
        <w:t>62.</w:t>
      </w:r>
      <w:r w:rsidR="00602239">
        <w:rPr>
          <w:rFonts w:asciiTheme="minorHAnsi" w:hAnsiTheme="minorHAnsi" w:cstheme="minorHAnsi"/>
          <w:b w:val="0"/>
          <w:sz w:val="22"/>
          <w:szCs w:val="22"/>
        </w:rPr>
        <w:t>1</w:t>
      </w:r>
      <w:r w:rsidR="00123F5B">
        <w:rPr>
          <w:rFonts w:asciiTheme="minorHAnsi" w:hAnsiTheme="minorHAnsi" w:cstheme="minorHAnsi"/>
          <w:b w:val="0"/>
          <w:sz w:val="22"/>
          <w:szCs w:val="22"/>
        </w:rPr>
        <w:t>8.202</w:t>
      </w:r>
      <w:r w:rsidR="00602239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5D7F61CB" w14:textId="77777777" w:rsidR="00F8618D" w:rsidRPr="000E4290" w:rsidRDefault="009D53A9" w:rsidP="00F224FD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</w:p>
    <w:p w14:paraId="7AD78E58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3A7CD1DC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18BC38E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49DA083C" w14:textId="77777777" w:rsidR="0091122B" w:rsidRPr="00240843" w:rsidRDefault="0091122B" w:rsidP="00F2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4C7AC3FB" w14:textId="77777777" w:rsidR="0091122B" w:rsidRPr="00240843" w:rsidRDefault="00F63378" w:rsidP="00F2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1CBD5A63" w14:textId="77777777" w:rsidR="0091122B" w:rsidRPr="00240843" w:rsidRDefault="0091122B" w:rsidP="00F224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2741588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0ED7D8C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01F6232E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5AB03B7B" w14:textId="5795A4A2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602239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35E6B82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F327751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7E185A81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754FF47" w14:textId="04E15C0A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………………………………</w:t>
      </w:r>
      <w:r w:rsidR="009D53A9">
        <w:rPr>
          <w:rFonts w:cs="Calibri"/>
        </w:rPr>
        <w:t>.</w:t>
      </w:r>
      <w:r w:rsidR="00602239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62D1F65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BE58177" w14:textId="75296918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</w:t>
      </w:r>
      <w:r w:rsidR="00602239">
        <w:rPr>
          <w:rFonts w:cs="Calibri"/>
        </w:rPr>
        <w:t xml:space="preserve"> e</w:t>
      </w:r>
      <w:r w:rsidRPr="00240843">
        <w:rPr>
          <w:rFonts w:cs="Calibri"/>
          <w:lang w:val="de-DE"/>
        </w:rPr>
        <w:t xml:space="preserve">-mail: </w:t>
      </w:r>
      <w:r w:rsidR="00602239">
        <w:rPr>
          <w:rFonts w:cs="Calibri"/>
          <w:lang w:val="de-DE"/>
        </w:rPr>
        <w:t>………………</w:t>
      </w:r>
      <w:r w:rsidRPr="00240843">
        <w:rPr>
          <w:rFonts w:cs="Calibri"/>
          <w:lang w:val="de-DE"/>
        </w:rPr>
        <w:t>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14:paraId="1EA47BB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272BBC68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53E7A4D7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78ABBBBF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6F4E80F3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1B5E024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29649447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2994169" w14:textId="77777777" w:rsidR="00F8618D" w:rsidRPr="008652C5" w:rsidRDefault="003558B7" w:rsidP="00F8618D">
      <w:pPr>
        <w:pStyle w:val="Textbody"/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8652C5">
        <w:rPr>
          <w:rFonts w:asciiTheme="minorHAnsi" w:hAnsiTheme="minorHAnsi" w:cstheme="minorHAnsi"/>
          <w:u w:val="single"/>
        </w:rPr>
        <w:t>Oświadczenie</w:t>
      </w:r>
    </w:p>
    <w:p w14:paraId="1C6F15EA" w14:textId="77777777" w:rsidR="00F8618D" w:rsidRPr="009D53A9" w:rsidRDefault="00F8618D" w:rsidP="00232296">
      <w:pPr>
        <w:pStyle w:val="Standard"/>
        <w:spacing w:line="276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6CA87165" w14:textId="77777777" w:rsidR="00F8618D" w:rsidRDefault="00F8618D" w:rsidP="00232296">
      <w:pPr>
        <w:pStyle w:val="Standard"/>
        <w:numPr>
          <w:ilvl w:val="0"/>
          <w:numId w:val="6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SPEŁNIANIA WARUNKÓW UDZIAŁU W POSTĘPOWANIU, o kt</w:t>
      </w:r>
      <w:r w:rsidR="006459E0">
        <w:rPr>
          <w:rFonts w:asciiTheme="minorHAnsi" w:hAnsiTheme="minorHAnsi" w:cstheme="minorHAnsi"/>
          <w:sz w:val="22"/>
          <w:szCs w:val="22"/>
        </w:rPr>
        <w:t>órych mowa w Rozdziale 11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15132329" w14:textId="77777777" w:rsidR="00BB6D1E" w:rsidRPr="00BB4C84" w:rsidRDefault="00BB6D1E" w:rsidP="00BB6D1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1A388BED" w14:textId="6F25D19A" w:rsidR="00BB6D1E" w:rsidRPr="0094514C" w:rsidRDefault="00BB6D1E" w:rsidP="00123F5B">
      <w:pPr>
        <w:pStyle w:val="Tekstpodstawowy3"/>
        <w:numPr>
          <w:ilvl w:val="0"/>
          <w:numId w:val="3"/>
        </w:numPr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PRZESŁANEK WYKLUCZENIA Z POSTĘPOWANIA, o których mowa w art. 108 ust 1 i art. 109 ust. 1 pkt. 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cs="Calibri"/>
          <w:sz w:val="22"/>
          <w:szCs w:val="22"/>
          <w:lang w:eastAsia="ar-SA"/>
        </w:rPr>
        <w:t>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</w:t>
      </w:r>
      <w:r w:rsidR="00602239" w:rsidRPr="00602239">
        <w:t xml:space="preserve"> </w:t>
      </w:r>
      <w:r w:rsidR="00602239" w:rsidRPr="00602239">
        <w:rPr>
          <w:rFonts w:cs="Calibri"/>
          <w:sz w:val="22"/>
          <w:szCs w:val="22"/>
          <w:lang w:eastAsia="ar-SA"/>
        </w:rPr>
        <w:t>i art 5k rozporządzenia Rady UE (nr 833/2014)</w:t>
      </w:r>
    </w:p>
    <w:p w14:paraId="065CC723" w14:textId="77777777" w:rsidR="00BB6D1E" w:rsidRPr="00BB4C84" w:rsidRDefault="00BB6D1E" w:rsidP="00BB6D1E">
      <w:pPr>
        <w:pStyle w:val="Standard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0503A7F" w14:textId="77777777" w:rsidR="00F8618D" w:rsidRPr="009D53A9" w:rsidRDefault="00F8618D" w:rsidP="0023229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10E0D722" w14:textId="77777777" w:rsidR="005C6D58" w:rsidRDefault="00F224FD" w:rsidP="00F224FD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wykonawcę</w:t>
      </w:r>
    </w:p>
    <w:p w14:paraId="1CA9E149" w14:textId="77777777" w:rsidR="005C6D58" w:rsidRDefault="005C6D58" w:rsidP="00F224FD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</w:p>
    <w:p w14:paraId="3C346E42" w14:textId="77777777" w:rsidR="00F8618D" w:rsidRPr="005C6D58" w:rsidRDefault="00F8618D" w:rsidP="00F224FD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</w:t>
      </w:r>
      <w:r w:rsidR="00F224FD">
        <w:rPr>
          <w:rFonts w:asciiTheme="minorHAnsi" w:hAnsiTheme="minorHAnsi" w:cstheme="minorHAnsi"/>
          <w:sz w:val="22"/>
          <w:szCs w:val="22"/>
        </w:rPr>
        <w:t>u spełnienia warunków udziału w </w:t>
      </w:r>
      <w:r w:rsidRPr="005C6D58">
        <w:rPr>
          <w:rFonts w:asciiTheme="minorHAnsi" w:hAnsiTheme="minorHAnsi" w:cstheme="minorHAnsi"/>
          <w:sz w:val="22"/>
          <w:szCs w:val="22"/>
        </w:rPr>
        <w:t>postępowaniu.</w:t>
      </w:r>
    </w:p>
    <w:p w14:paraId="4276B16B" w14:textId="77777777" w:rsidR="00F8618D" w:rsidRDefault="00F8618D" w:rsidP="00F8618D">
      <w:pPr>
        <w:pStyle w:val="Textbody"/>
        <w:spacing w:line="360" w:lineRule="auto"/>
        <w:jc w:val="center"/>
        <w:rPr>
          <w:sz w:val="21"/>
          <w:u w:val="single"/>
        </w:rPr>
      </w:pPr>
    </w:p>
    <w:p w14:paraId="5E812EBC" w14:textId="77777777" w:rsidR="00BB6D1E" w:rsidRDefault="00BB6D1E" w:rsidP="00F8618D">
      <w:pPr>
        <w:pStyle w:val="Textbody"/>
        <w:spacing w:line="360" w:lineRule="auto"/>
        <w:jc w:val="center"/>
        <w:rPr>
          <w:sz w:val="21"/>
          <w:u w:val="single"/>
        </w:rPr>
      </w:pPr>
    </w:p>
    <w:p w14:paraId="1CEACC79" w14:textId="77777777" w:rsidR="00BB6D1E" w:rsidRDefault="00BB6D1E" w:rsidP="00F8618D">
      <w:pPr>
        <w:pStyle w:val="Textbody"/>
        <w:spacing w:line="360" w:lineRule="auto"/>
        <w:jc w:val="center"/>
        <w:rPr>
          <w:sz w:val="21"/>
          <w:u w:val="single"/>
        </w:rPr>
      </w:pPr>
    </w:p>
    <w:p w14:paraId="76B30031" w14:textId="77777777" w:rsidR="007A180B" w:rsidRDefault="00AE5922" w:rsidP="00F224FD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udzielenie zamówienia publicznego na</w:t>
      </w:r>
      <w:r w:rsidR="007A180B" w:rsidRPr="007A180B">
        <w:rPr>
          <w:rFonts w:asciiTheme="minorHAnsi" w:hAnsiTheme="minorHAnsi" w:cstheme="minorHAnsi"/>
        </w:rPr>
        <w:t>:</w:t>
      </w:r>
    </w:p>
    <w:p w14:paraId="4C1B4785" w14:textId="554877B8" w:rsidR="00AE5922" w:rsidRDefault="00602239" w:rsidP="00F22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32"/>
          <w:szCs w:val="32"/>
          <w:vertAlign w:val="superscript"/>
        </w:rPr>
      </w:pPr>
      <w:r>
        <w:rPr>
          <w:rFonts w:cs="Calibri"/>
        </w:rPr>
        <w:t>„</w:t>
      </w:r>
      <w:r w:rsidR="00F63378">
        <w:rPr>
          <w:rFonts w:cs="Calibri"/>
        </w:rPr>
        <w:t>Wywóz i zagospodarowanie w 202</w:t>
      </w:r>
      <w:r>
        <w:rPr>
          <w:rFonts w:cs="Calibri"/>
        </w:rPr>
        <w:t>5</w:t>
      </w:r>
      <w:r w:rsidR="00F63378">
        <w:rPr>
          <w:rFonts w:cs="Calibri"/>
        </w:rPr>
        <w:t xml:space="preserve"> roku</w:t>
      </w:r>
      <w:r w:rsidR="00F63378" w:rsidRPr="00CC4BD5">
        <w:rPr>
          <w:rFonts w:cs="Calibri"/>
        </w:rPr>
        <w:t xml:space="preserve"> odpadów powstałych w wyniku pracy oczyszczalni ścieków</w:t>
      </w:r>
      <w:r w:rsidR="00E73EAD">
        <w:rPr>
          <w:rFonts w:cs="Calibri"/>
        </w:rPr>
        <w:t xml:space="preserve">, SUW </w:t>
      </w:r>
      <w:r w:rsidR="00F63378" w:rsidRPr="00CC4BD5">
        <w:rPr>
          <w:rFonts w:cs="Calibri"/>
        </w:rPr>
        <w:t xml:space="preserve">oraz eksploatacji </w:t>
      </w:r>
      <w:r w:rsidR="00F63378">
        <w:rPr>
          <w:rFonts w:cs="Calibri"/>
        </w:rPr>
        <w:t>sieci kanalizacyjnej</w:t>
      </w:r>
      <w:r w:rsidR="00D76CE4">
        <w:rPr>
          <w:rFonts w:cs="Calibri"/>
        </w:rPr>
        <w:t xml:space="preserve">”, </w:t>
      </w:r>
      <w:r w:rsidR="00AE5922" w:rsidRPr="007A180B">
        <w:rPr>
          <w:rFonts w:asciiTheme="minorHAnsi" w:hAnsiTheme="minorHAnsi" w:cstheme="minorHAnsi"/>
        </w:rPr>
        <w:t>prowadzonego przez Miejski Zakład Wodociągów i Kanalizacji w Nowym Targu</w:t>
      </w:r>
      <w:r w:rsidR="00AE5922" w:rsidRPr="007A180B">
        <w:rPr>
          <w:rFonts w:asciiTheme="minorHAnsi" w:hAnsiTheme="minorHAnsi" w:cstheme="minorHAnsi"/>
          <w:i/>
        </w:rPr>
        <w:t xml:space="preserve"> </w:t>
      </w:r>
      <w:r w:rsidR="00F63378">
        <w:rPr>
          <w:rFonts w:asciiTheme="minorHAnsi" w:hAnsiTheme="minorHAnsi" w:cstheme="minorHAnsi"/>
          <w:bCs/>
        </w:rPr>
        <w:t>s</w:t>
      </w:r>
      <w:r w:rsidR="00AE5922" w:rsidRPr="007A180B">
        <w:rPr>
          <w:rFonts w:asciiTheme="minorHAnsi" w:hAnsiTheme="minorHAnsi" w:cstheme="minorHAnsi"/>
          <w:bCs/>
        </w:rPr>
        <w:t>półka z ogranic</w:t>
      </w:r>
      <w:r w:rsidR="00F224FD">
        <w:rPr>
          <w:rFonts w:asciiTheme="minorHAnsi" w:hAnsiTheme="minorHAnsi" w:cstheme="minorHAnsi"/>
          <w:bCs/>
        </w:rPr>
        <w:t>zoną odpowiedzialnością</w:t>
      </w:r>
      <w:r w:rsidR="00232296">
        <w:rPr>
          <w:rFonts w:asciiTheme="minorHAnsi" w:hAnsiTheme="minorHAnsi" w:cstheme="minorHAnsi"/>
          <w:bCs/>
        </w:rPr>
        <w:t xml:space="preserve"> </w:t>
      </w:r>
      <w:r w:rsidR="00AE5922" w:rsidRPr="007A180B">
        <w:rPr>
          <w:rFonts w:asciiTheme="minorHAnsi" w:hAnsiTheme="minorHAnsi"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4D938C90" w14:textId="77777777" w:rsidR="00BB6D1E" w:rsidRPr="00D76CE4" w:rsidRDefault="00BB6D1E" w:rsidP="00F22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30844296" w14:textId="77777777" w:rsidR="00123F5B" w:rsidRDefault="00F8618D" w:rsidP="00123F5B">
      <w:pPr>
        <w:pStyle w:val="Standard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24F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F224FD">
        <w:rPr>
          <w:rFonts w:asciiTheme="minorHAnsi" w:hAnsiTheme="minorHAnsi" w:cstheme="minorHAnsi"/>
          <w:sz w:val="22"/>
          <w:szCs w:val="22"/>
        </w:rPr>
        <w:t>z zamawiającego w</w:t>
      </w:r>
      <w:r w:rsidR="00F224FD">
        <w:rPr>
          <w:rFonts w:asciiTheme="minorHAnsi" w:hAnsiTheme="minorHAnsi" w:cstheme="minorHAnsi"/>
          <w:sz w:val="22"/>
          <w:szCs w:val="22"/>
        </w:rPr>
        <w:t> </w:t>
      </w:r>
      <w:r w:rsidR="008F3F1C" w:rsidRPr="00F224FD">
        <w:rPr>
          <w:rFonts w:asciiTheme="minorHAnsi" w:hAnsiTheme="minorHAnsi" w:cstheme="minorHAnsi"/>
          <w:sz w:val="22"/>
          <w:szCs w:val="22"/>
        </w:rPr>
        <w:t>Rozdziale 11</w:t>
      </w:r>
      <w:r w:rsidR="00AE5922" w:rsidRPr="00F224FD">
        <w:rPr>
          <w:rFonts w:asciiTheme="minorHAnsi" w:hAnsiTheme="minorHAnsi" w:cstheme="minorHAnsi"/>
          <w:sz w:val="22"/>
          <w:szCs w:val="22"/>
        </w:rPr>
        <w:t xml:space="preserve"> ust. </w:t>
      </w:r>
      <w:r w:rsidR="00F83597" w:rsidRPr="00F224FD">
        <w:rPr>
          <w:rFonts w:asciiTheme="minorHAnsi" w:hAnsiTheme="minorHAnsi" w:cstheme="minorHAnsi"/>
          <w:sz w:val="22"/>
          <w:szCs w:val="22"/>
        </w:rPr>
        <w:t xml:space="preserve">2 </w:t>
      </w:r>
      <w:r w:rsidRPr="00F224FD">
        <w:rPr>
          <w:rFonts w:asciiTheme="minorHAnsi" w:hAnsiTheme="minorHAnsi" w:cstheme="minorHAnsi"/>
          <w:sz w:val="22"/>
          <w:szCs w:val="22"/>
        </w:rPr>
        <w:t>S</w:t>
      </w:r>
      <w:r w:rsidR="00F224FD">
        <w:rPr>
          <w:rFonts w:asciiTheme="minorHAnsi" w:hAnsiTheme="minorHAnsi" w:cstheme="minorHAnsi"/>
          <w:sz w:val="22"/>
          <w:szCs w:val="22"/>
        </w:rPr>
        <w:t>WZ</w:t>
      </w:r>
      <w:r w:rsidRPr="00F224FD">
        <w:rPr>
          <w:rFonts w:asciiTheme="minorHAnsi" w:hAnsiTheme="minorHAnsi" w:cstheme="minorHAnsi"/>
          <w:sz w:val="22"/>
          <w:szCs w:val="22"/>
        </w:rPr>
        <w:t>.</w:t>
      </w:r>
    </w:p>
    <w:p w14:paraId="5CFB38E6" w14:textId="77777777" w:rsidR="00123F5B" w:rsidRDefault="00F8618D" w:rsidP="00123F5B">
      <w:pPr>
        <w:pStyle w:val="Standard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3F5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123F5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23F5B">
        <w:rPr>
          <w:rFonts w:asciiTheme="minorHAnsi" w:hAnsiTheme="minorHAnsi" w:cstheme="minorHAnsi"/>
          <w:sz w:val="22"/>
          <w:szCs w:val="22"/>
        </w:rPr>
        <w:t>.</w:t>
      </w:r>
    </w:p>
    <w:p w14:paraId="2CC2C98A" w14:textId="77777777" w:rsidR="00123F5B" w:rsidRDefault="00F8618D" w:rsidP="00123F5B">
      <w:pPr>
        <w:pStyle w:val="Standard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3F5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AE5922" w:rsidRPr="00123F5B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Pr="00123F5B">
        <w:rPr>
          <w:rFonts w:asciiTheme="minorHAnsi" w:hAnsiTheme="minorHAnsi" w:cstheme="minorHAnsi"/>
          <w:sz w:val="22"/>
          <w:szCs w:val="22"/>
        </w:rPr>
        <w:t>4</w:t>
      </w:r>
      <w:r w:rsidR="007A180B" w:rsidRPr="00123F5B">
        <w:rPr>
          <w:rFonts w:asciiTheme="minorHAnsi" w:hAnsiTheme="minorHAnsi" w:cstheme="minorHAnsi"/>
          <w:sz w:val="22"/>
          <w:szCs w:val="22"/>
        </w:rPr>
        <w:t xml:space="preserve"> </w:t>
      </w:r>
      <w:r w:rsidRPr="00123F5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123F5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23F5B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47BA81E2" w14:textId="77777777" w:rsidR="00123F5B" w:rsidRDefault="00F8618D" w:rsidP="00123F5B">
      <w:pPr>
        <w:pStyle w:val="Standard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3F5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23F5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23F5B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 w:rsidRPr="00123F5B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123F5B">
        <w:rPr>
          <w:rFonts w:asciiTheme="minorHAnsi" w:hAnsiTheme="minorHAnsi" w:cstheme="minorHAnsi"/>
          <w:sz w:val="22"/>
          <w:szCs w:val="22"/>
        </w:rPr>
        <w:t>5</w:t>
      </w:r>
      <w:r w:rsidR="00252BF9" w:rsidRPr="00123F5B">
        <w:rPr>
          <w:rFonts w:asciiTheme="minorHAnsi" w:hAnsiTheme="minorHAnsi" w:cstheme="minorHAnsi"/>
          <w:sz w:val="22"/>
          <w:szCs w:val="22"/>
        </w:rPr>
        <w:t xml:space="preserve"> i 6</w:t>
      </w:r>
      <w:r w:rsidRPr="00123F5B">
        <w:rPr>
          <w:rFonts w:asciiTheme="minorHAnsi" w:hAnsiTheme="minorHAnsi" w:cstheme="minorHAnsi"/>
          <w:sz w:val="22"/>
          <w:szCs w:val="22"/>
        </w:rPr>
        <w:t xml:space="preserve"> lub art. 109 ust. 1 pkt 4 ustawy </w:t>
      </w:r>
      <w:proofErr w:type="spellStart"/>
      <w:r w:rsidRPr="00123F5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23F5B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59159145" w14:textId="47AD3C43" w:rsidR="00123F5B" w:rsidRDefault="00F8618D" w:rsidP="00123F5B">
      <w:pPr>
        <w:pStyle w:val="Standard"/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3F5B">
        <w:rPr>
          <w:rFonts w:asciiTheme="minorHAnsi" w:hAnsiTheme="minorHAnsi" w:cstheme="minorHAnsi"/>
          <w:sz w:val="22"/>
          <w:szCs w:val="22"/>
        </w:rPr>
        <w:t>Jednocześnie oświadczam, że w związku z w</w:t>
      </w:r>
      <w:r w:rsidR="00F224FD" w:rsidRPr="00123F5B">
        <w:rPr>
          <w:rFonts w:asciiTheme="minorHAnsi" w:hAnsiTheme="minorHAnsi" w:cstheme="minorHAnsi"/>
          <w:sz w:val="22"/>
          <w:szCs w:val="22"/>
        </w:rPr>
        <w:t>/</w:t>
      </w:r>
      <w:r w:rsidRPr="00123F5B">
        <w:rPr>
          <w:rFonts w:asciiTheme="minorHAnsi" w:hAnsiTheme="minorHAnsi" w:cstheme="minorHAnsi"/>
          <w:sz w:val="22"/>
          <w:szCs w:val="22"/>
        </w:rPr>
        <w:t xml:space="preserve">w. okolicznością, na podstawie art. 110 ust. 2 ustawy </w:t>
      </w:r>
      <w:proofErr w:type="spellStart"/>
      <w:r w:rsidRPr="00123F5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23F5B">
        <w:rPr>
          <w:rFonts w:asciiTheme="minorHAnsi" w:hAnsiTheme="minorHAnsi" w:cstheme="minorHAnsi"/>
          <w:sz w:val="22"/>
          <w:szCs w:val="22"/>
        </w:rPr>
        <w:t xml:space="preserve"> podjąłem następujące środki </w:t>
      </w:r>
      <w:r w:rsidR="00602239" w:rsidRPr="00123F5B">
        <w:rPr>
          <w:rFonts w:asciiTheme="minorHAnsi" w:hAnsiTheme="minorHAnsi" w:cstheme="minorHAnsi"/>
          <w:sz w:val="22"/>
          <w:szCs w:val="22"/>
        </w:rPr>
        <w:t xml:space="preserve">naprawcze: </w:t>
      </w:r>
      <w:r w:rsidR="00602239">
        <w:rPr>
          <w:rFonts w:asciiTheme="minorHAnsi" w:hAnsiTheme="minorHAnsi" w:cstheme="minorHAnsi"/>
          <w:sz w:val="22"/>
          <w:szCs w:val="22"/>
        </w:rPr>
        <w:t>.</w:t>
      </w:r>
      <w:r w:rsidR="00602239" w:rsidRPr="00123F5B">
        <w:rPr>
          <w:rFonts w:asciiTheme="minorHAnsi" w:hAnsiTheme="minorHAnsi" w:cstheme="minorHAnsi"/>
          <w:sz w:val="22"/>
          <w:szCs w:val="22"/>
        </w:rPr>
        <w:t>….</w:t>
      </w:r>
      <w:r w:rsidRPr="00123F5B">
        <w:rPr>
          <w:rFonts w:asciiTheme="minorHAnsi" w:hAnsiTheme="minorHAnsi" w:cstheme="minorHAnsi"/>
          <w:sz w:val="22"/>
          <w:szCs w:val="22"/>
        </w:rPr>
        <w:t>………………………………………………...…</w:t>
      </w:r>
      <w:r w:rsidR="007A180B" w:rsidRPr="00123F5B">
        <w:rPr>
          <w:rFonts w:asciiTheme="minorHAnsi" w:hAnsiTheme="minorHAnsi" w:cstheme="minorHAnsi"/>
          <w:sz w:val="22"/>
          <w:szCs w:val="22"/>
        </w:rPr>
        <w:t>…………</w:t>
      </w:r>
    </w:p>
    <w:p w14:paraId="2B72D990" w14:textId="77777777" w:rsidR="00123F5B" w:rsidRDefault="00F8618D" w:rsidP="00123F5B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3F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123F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70112674" w14:textId="77777777" w:rsidR="00123F5B" w:rsidRDefault="007A180B" w:rsidP="00123F5B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123F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5CFD125F" w14:textId="77777777" w:rsidR="00F8618D" w:rsidRDefault="00F2480B" w:rsidP="00123F5B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123F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73B6A571" w14:textId="77777777" w:rsidR="00123F5B" w:rsidRDefault="00BB6D1E" w:rsidP="00123F5B">
      <w:pPr>
        <w:pStyle w:val="Tekstpodstawowy3"/>
        <w:numPr>
          <w:ilvl w:val="0"/>
          <w:numId w:val="7"/>
        </w:numPr>
        <w:spacing w:after="0" w:line="240" w:lineRule="auto"/>
        <w:ind w:left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</w:t>
      </w:r>
      <w:r w:rsidR="00123F5B">
        <w:rPr>
          <w:rFonts w:cs="Calibri"/>
          <w:sz w:val="22"/>
          <w:szCs w:val="22"/>
          <w:lang w:eastAsia="ar-SA"/>
        </w:rPr>
        <w:t xml:space="preserve">legam wykluczeniu na podstawie </w:t>
      </w:r>
      <w:r>
        <w:rPr>
          <w:rFonts w:cs="Calibri"/>
          <w:sz w:val="22"/>
          <w:szCs w:val="22"/>
          <w:lang w:eastAsia="ar-SA"/>
        </w:rPr>
        <w:t>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</w:t>
      </w:r>
      <w:r w:rsidR="00123F5B">
        <w:rPr>
          <w:rFonts w:cs="Calibri"/>
          <w:sz w:val="22"/>
          <w:szCs w:val="22"/>
          <w:lang w:eastAsia="ar-SA"/>
        </w:rPr>
        <w:t>ego (Dz. U. z 2022 r. poz. 835)</w:t>
      </w:r>
    </w:p>
    <w:p w14:paraId="40F5E593" w14:textId="77777777" w:rsidR="00123F5B" w:rsidRDefault="00123F5B" w:rsidP="00123F5B">
      <w:pPr>
        <w:pStyle w:val="Tekstpodstawowy3"/>
        <w:spacing w:after="0" w:line="240" w:lineRule="auto"/>
        <w:ind w:left="426"/>
        <w:jc w:val="both"/>
        <w:rPr>
          <w:rFonts w:cs="Calibri"/>
          <w:sz w:val="22"/>
          <w:szCs w:val="22"/>
        </w:rPr>
      </w:pPr>
    </w:p>
    <w:p w14:paraId="34750641" w14:textId="77777777" w:rsidR="00BB6D1E" w:rsidRPr="00123F5B" w:rsidRDefault="00BB6D1E" w:rsidP="00123F5B">
      <w:pPr>
        <w:pStyle w:val="Tekstpodstawowy3"/>
        <w:numPr>
          <w:ilvl w:val="0"/>
          <w:numId w:val="7"/>
        </w:numPr>
        <w:spacing w:after="0" w:line="240" w:lineRule="auto"/>
        <w:ind w:left="426"/>
        <w:jc w:val="both"/>
        <w:rPr>
          <w:rFonts w:cs="Calibri"/>
          <w:sz w:val="22"/>
          <w:szCs w:val="22"/>
        </w:rPr>
      </w:pPr>
      <w:r w:rsidRPr="00123F5B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087DBAE4" w14:textId="77777777" w:rsidR="00BB6D1E" w:rsidRPr="00252BF9" w:rsidRDefault="00BB6D1E" w:rsidP="00BB6D1E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A77770C" w14:textId="77777777" w:rsidR="00BB6D1E" w:rsidRPr="00252BF9" w:rsidRDefault="00BB6D1E" w:rsidP="00123F5B">
      <w:pPr>
        <w:pStyle w:val="Tekstpodstawowy2"/>
        <w:ind w:left="426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123F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341EE65F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0788A47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B5D8F5F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F521796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B5FBACB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28DEDC3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9E740F6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7B3DF28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A84C771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2E3FF96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FD0E68C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C296686" w14:textId="77777777" w:rsidR="00F2480B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7B4ED81A" w14:textId="77777777" w:rsidR="00F8618D" w:rsidRPr="00F2480B" w:rsidRDefault="00F8618D" w:rsidP="0023229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</w:t>
      </w:r>
      <w:r w:rsidR="00123F5B">
        <w:rPr>
          <w:rFonts w:asciiTheme="minorHAnsi" w:hAnsiTheme="minorHAnsi" w:cstheme="minorHAnsi"/>
          <w:sz w:val="22"/>
          <w:szCs w:val="22"/>
        </w:rPr>
        <w:t>czeniach są aktualne i zgodne z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1AC54AD8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D4FB71" w14:textId="77777777" w:rsidR="00232296" w:rsidRDefault="00232296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BECFA8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49311CF3" w14:textId="77777777" w:rsidR="00F8618D" w:rsidRDefault="00F8618D" w:rsidP="00232296">
      <w:pPr>
        <w:pStyle w:val="Standard"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(miejscowość, dnia</w:t>
      </w:r>
      <w:r w:rsidR="00232296">
        <w:rPr>
          <w:rFonts w:asciiTheme="minorHAnsi" w:hAnsiTheme="minorHAnsi" w:cstheme="minorHAnsi"/>
          <w:sz w:val="22"/>
          <w:szCs w:val="22"/>
        </w:rPr>
        <w:t>)</w:t>
      </w:r>
    </w:p>
    <w:p w14:paraId="7C30639A" w14:textId="77777777" w:rsidR="0005176E" w:rsidRDefault="00F2480B" w:rsidP="00123F5B">
      <w:pPr>
        <w:pStyle w:val="Standard"/>
        <w:spacing w:line="360" w:lineRule="auto"/>
        <w:ind w:left="5387"/>
        <w:rPr>
          <w:rFonts w:asciiTheme="minorHAnsi" w:hAnsiTheme="minorHAnsi" w:cstheme="minorHAnsi"/>
          <w:sz w:val="32"/>
          <w:szCs w:val="32"/>
          <w:vertAlign w:val="superscript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6769F62A" w14:textId="77777777" w:rsidR="00123F5B" w:rsidRDefault="00123F5B" w:rsidP="00123F5B">
      <w:pPr>
        <w:pStyle w:val="Standard"/>
        <w:spacing w:line="360" w:lineRule="auto"/>
        <w:ind w:left="5387"/>
        <w:rPr>
          <w:rFonts w:asciiTheme="minorHAnsi" w:hAnsiTheme="minorHAnsi" w:cstheme="minorHAnsi"/>
          <w:sz w:val="22"/>
          <w:szCs w:val="22"/>
        </w:rPr>
      </w:pPr>
    </w:p>
    <w:p w14:paraId="6715A6C3" w14:textId="77777777" w:rsidR="00123F5B" w:rsidRPr="003008C5" w:rsidRDefault="00123F5B" w:rsidP="00123F5B">
      <w:pPr>
        <w:pStyle w:val="Standard"/>
        <w:spacing w:line="360" w:lineRule="auto"/>
        <w:ind w:left="5387"/>
        <w:rPr>
          <w:rFonts w:asciiTheme="minorHAnsi" w:hAnsiTheme="minorHAnsi" w:cstheme="minorHAnsi"/>
          <w:sz w:val="22"/>
          <w:szCs w:val="22"/>
        </w:rPr>
      </w:pPr>
    </w:p>
    <w:p w14:paraId="44AB6A32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7F15D474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123F5B">
        <w:rPr>
          <w:rFonts w:asciiTheme="minorHAnsi" w:hAnsiTheme="minorHAnsi" w:cstheme="minorHAnsi"/>
          <w:sz w:val="3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0384739C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53D8C1" w14:textId="77777777" w:rsidR="00232296" w:rsidRDefault="00F8618D" w:rsidP="00232296">
      <w:pPr>
        <w:pStyle w:val="Standard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14:paraId="2AAF169E" w14:textId="77777777" w:rsidR="00232296" w:rsidRDefault="00F8618D" w:rsidP="00232296">
      <w:pPr>
        <w:pStyle w:val="Standard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32296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14:paraId="1A036F36" w14:textId="77777777" w:rsidR="00011C50" w:rsidRPr="00232296" w:rsidRDefault="00F8618D" w:rsidP="00232296">
      <w:pPr>
        <w:pStyle w:val="Standard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32296">
        <w:rPr>
          <w:rFonts w:asciiTheme="minorHAnsi" w:hAnsiTheme="minorHAnsi" w:cstheme="minorHAnsi"/>
          <w:sz w:val="22"/>
          <w:szCs w:val="22"/>
        </w:rPr>
        <w:t xml:space="preserve">podmiotów, na zasoby których powołuje się wykonawca w celu spełnienia warunków udziału </w:t>
      </w:r>
      <w:r w:rsidR="00232296">
        <w:rPr>
          <w:rFonts w:asciiTheme="minorHAnsi" w:hAnsiTheme="minorHAnsi" w:cstheme="minorHAnsi"/>
          <w:sz w:val="22"/>
          <w:szCs w:val="22"/>
        </w:rPr>
        <w:t>w </w:t>
      </w:r>
      <w:r w:rsidRPr="00232296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23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F6DB" w14:textId="77777777" w:rsidR="00027A12" w:rsidRDefault="00027A12" w:rsidP="003558B7">
      <w:pPr>
        <w:spacing w:after="0" w:line="240" w:lineRule="auto"/>
      </w:pPr>
      <w:r>
        <w:separator/>
      </w:r>
    </w:p>
  </w:endnote>
  <w:endnote w:type="continuationSeparator" w:id="0">
    <w:p w14:paraId="60D8EEAC" w14:textId="77777777" w:rsidR="00027A12" w:rsidRDefault="00027A12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333E" w14:textId="77777777" w:rsidR="00027A12" w:rsidRDefault="00027A12" w:rsidP="003558B7">
      <w:pPr>
        <w:spacing w:after="0" w:line="240" w:lineRule="auto"/>
      </w:pPr>
      <w:r>
        <w:separator/>
      </w:r>
    </w:p>
  </w:footnote>
  <w:footnote w:type="continuationSeparator" w:id="0">
    <w:p w14:paraId="01E1E6C8" w14:textId="77777777" w:rsidR="00027A12" w:rsidRDefault="00027A12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80C76"/>
    <w:multiLevelType w:val="hybridMultilevel"/>
    <w:tmpl w:val="2E46C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A8F"/>
    <w:multiLevelType w:val="hybridMultilevel"/>
    <w:tmpl w:val="93802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405A2"/>
    <w:multiLevelType w:val="hybridMultilevel"/>
    <w:tmpl w:val="68AA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D552D"/>
    <w:multiLevelType w:val="hybridMultilevel"/>
    <w:tmpl w:val="BE30B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480446">
    <w:abstractNumId w:val="4"/>
  </w:num>
  <w:num w:numId="2" w16cid:durableId="1302538634">
    <w:abstractNumId w:val="2"/>
  </w:num>
  <w:num w:numId="3" w16cid:durableId="1519732101">
    <w:abstractNumId w:val="6"/>
  </w:num>
  <w:num w:numId="4" w16cid:durableId="1498837056">
    <w:abstractNumId w:val="7"/>
  </w:num>
  <w:num w:numId="5" w16cid:durableId="2082604092">
    <w:abstractNumId w:val="1"/>
  </w:num>
  <w:num w:numId="6" w16cid:durableId="247034022">
    <w:abstractNumId w:val="3"/>
  </w:num>
  <w:num w:numId="7" w16cid:durableId="427850625">
    <w:abstractNumId w:val="0"/>
  </w:num>
  <w:num w:numId="8" w16cid:durableId="1742486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27A12"/>
    <w:rsid w:val="0005176E"/>
    <w:rsid w:val="000D5954"/>
    <w:rsid w:val="000E4290"/>
    <w:rsid w:val="00123F5B"/>
    <w:rsid w:val="001A50DD"/>
    <w:rsid w:val="00232296"/>
    <w:rsid w:val="00252BF9"/>
    <w:rsid w:val="003008C5"/>
    <w:rsid w:val="0035138D"/>
    <w:rsid w:val="003558B7"/>
    <w:rsid w:val="003C3BC1"/>
    <w:rsid w:val="004304EA"/>
    <w:rsid w:val="00471462"/>
    <w:rsid w:val="00484111"/>
    <w:rsid w:val="004F655E"/>
    <w:rsid w:val="0050584A"/>
    <w:rsid w:val="005C6D58"/>
    <w:rsid w:val="00602239"/>
    <w:rsid w:val="006270A7"/>
    <w:rsid w:val="006459E0"/>
    <w:rsid w:val="006A4029"/>
    <w:rsid w:val="006C24DC"/>
    <w:rsid w:val="007210EE"/>
    <w:rsid w:val="00752B60"/>
    <w:rsid w:val="007A180B"/>
    <w:rsid w:val="008633E6"/>
    <w:rsid w:val="008652C5"/>
    <w:rsid w:val="00874800"/>
    <w:rsid w:val="008F3F1C"/>
    <w:rsid w:val="00906892"/>
    <w:rsid w:val="0091122B"/>
    <w:rsid w:val="009D53A9"/>
    <w:rsid w:val="00A228A9"/>
    <w:rsid w:val="00A40877"/>
    <w:rsid w:val="00AE5922"/>
    <w:rsid w:val="00BB4C84"/>
    <w:rsid w:val="00BB6D1E"/>
    <w:rsid w:val="00C0049C"/>
    <w:rsid w:val="00C426B5"/>
    <w:rsid w:val="00C845E4"/>
    <w:rsid w:val="00D757D2"/>
    <w:rsid w:val="00D76CE4"/>
    <w:rsid w:val="00D94FE1"/>
    <w:rsid w:val="00DB098F"/>
    <w:rsid w:val="00DC7FEA"/>
    <w:rsid w:val="00E73EAD"/>
    <w:rsid w:val="00F17E8F"/>
    <w:rsid w:val="00F224FD"/>
    <w:rsid w:val="00F2480B"/>
    <w:rsid w:val="00F63378"/>
    <w:rsid w:val="00F83597"/>
    <w:rsid w:val="00F8618D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316F"/>
  <w15:docId w15:val="{AB8F60B1-C9C1-410D-B093-CA69AB8B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BB6D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D1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Barbara Apostol</cp:lastModifiedBy>
  <cp:revision>6</cp:revision>
  <dcterms:created xsi:type="dcterms:W3CDTF">2022-12-05T06:54:00Z</dcterms:created>
  <dcterms:modified xsi:type="dcterms:W3CDTF">2024-11-21T11:29:00Z</dcterms:modified>
</cp:coreProperties>
</file>