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A9982" w14:textId="5B36DAFF" w:rsidR="00E62209" w:rsidRPr="00006E27" w:rsidRDefault="00C37CF3" w:rsidP="00072411">
      <w:pPr>
        <w:pStyle w:val="Legenda"/>
        <w:spacing w:line="257" w:lineRule="auto"/>
        <w:jc w:val="center"/>
        <w:rPr>
          <w:i w:val="0"/>
        </w:rPr>
      </w:pPr>
      <w:r>
        <w:rPr>
          <w:i w:val="0"/>
        </w:rPr>
        <w:t xml:space="preserve">Projektowane postanowienia umowy nr </w:t>
      </w:r>
      <w:r w:rsidR="00714070">
        <w:rPr>
          <w:i w:val="0"/>
        </w:rPr>
        <w:t>ZS.</w:t>
      </w:r>
      <w:r w:rsidR="00AA65DD">
        <w:rPr>
          <w:i w:val="0"/>
        </w:rPr>
        <w:t>021.</w:t>
      </w:r>
      <w:r w:rsidR="00714070">
        <w:rPr>
          <w:i w:val="0"/>
        </w:rPr>
        <w:t>26</w:t>
      </w:r>
      <w:r>
        <w:rPr>
          <w:i w:val="0"/>
        </w:rPr>
        <w:t>2</w:t>
      </w:r>
      <w:r w:rsidR="00714070">
        <w:rPr>
          <w:i w:val="0"/>
        </w:rPr>
        <w:t>.</w:t>
      </w:r>
      <w:r>
        <w:rPr>
          <w:i w:val="0"/>
        </w:rPr>
        <w:t>19.</w:t>
      </w:r>
      <w:r w:rsidR="00714070">
        <w:rPr>
          <w:i w:val="0"/>
        </w:rPr>
        <w:t>202</w:t>
      </w:r>
      <w:r w:rsidR="00AA65DD">
        <w:rPr>
          <w:i w:val="0"/>
        </w:rPr>
        <w:t>4</w:t>
      </w:r>
    </w:p>
    <w:p w14:paraId="353FF561" w14:textId="77777777" w:rsidR="00E62209" w:rsidRDefault="00E62209" w:rsidP="00072411">
      <w:pPr>
        <w:pStyle w:val="Default"/>
        <w:spacing w:line="257" w:lineRule="auto"/>
        <w:jc w:val="center"/>
        <w:rPr>
          <w:bCs/>
          <w:sz w:val="32"/>
          <w:szCs w:val="32"/>
        </w:rPr>
      </w:pPr>
    </w:p>
    <w:p w14:paraId="71B56C51" w14:textId="6661412A" w:rsidR="00E62209" w:rsidRDefault="00891C1E" w:rsidP="00072411">
      <w:pPr>
        <w:pStyle w:val="Default"/>
        <w:spacing w:line="257" w:lineRule="auto"/>
      </w:pPr>
      <w:r>
        <w:rPr>
          <w:sz w:val="22"/>
          <w:szCs w:val="22"/>
        </w:rPr>
        <w:t>W dniu</w:t>
      </w:r>
      <w:r w:rsidR="00F97F0E">
        <w:rPr>
          <w:sz w:val="22"/>
          <w:szCs w:val="22"/>
        </w:rPr>
        <w:t xml:space="preserve"> …………………….</w:t>
      </w:r>
      <w:r>
        <w:rPr>
          <w:sz w:val="22"/>
          <w:szCs w:val="22"/>
        </w:rPr>
        <w:t xml:space="preserve"> r.</w:t>
      </w:r>
      <w:r w:rsidR="00E62209">
        <w:rPr>
          <w:sz w:val="22"/>
          <w:szCs w:val="22"/>
        </w:rPr>
        <w:t xml:space="preserve"> w Nowym Targu pomiędzy:</w:t>
      </w:r>
    </w:p>
    <w:p w14:paraId="580956B6" w14:textId="4367C1E1" w:rsidR="00E62209" w:rsidRDefault="00E62209" w:rsidP="00072411">
      <w:pPr>
        <w:widowControl w:val="0"/>
        <w:tabs>
          <w:tab w:val="left" w:pos="426"/>
        </w:tabs>
        <w:spacing w:after="0" w:line="257" w:lineRule="auto"/>
        <w:jc w:val="both"/>
      </w:pPr>
      <w:r>
        <w:rPr>
          <w:position w:val="6"/>
        </w:rPr>
        <w:t xml:space="preserve">Miejskim Zakładem Wodociągów i Kanalizacji w Nowym Targu </w:t>
      </w:r>
      <w:r w:rsidR="00AA65DD">
        <w:rPr>
          <w:position w:val="6"/>
        </w:rPr>
        <w:t>s</w:t>
      </w:r>
      <w:r>
        <w:rPr>
          <w:position w:val="6"/>
        </w:rPr>
        <w:t xml:space="preserve">p. z o.o. z siedzibą w </w:t>
      </w:r>
      <w:r>
        <w:rPr>
          <w:bCs/>
          <w:position w:val="6"/>
        </w:rPr>
        <w:t>Nowym Targu</w:t>
      </w:r>
      <w:r>
        <w:rPr>
          <w:position w:val="6"/>
        </w:rPr>
        <w:t xml:space="preserve"> ul. Długa 21, </w:t>
      </w:r>
      <w:r>
        <w:rPr>
          <w:bCs/>
          <w:position w:val="6"/>
        </w:rPr>
        <w:t>wpisaną pod nr 0000658476 przez Sąd Rejonowy dla Krakow</w:t>
      </w:r>
      <w:r w:rsidR="00714070">
        <w:rPr>
          <w:bCs/>
          <w:position w:val="6"/>
        </w:rPr>
        <w:t>a - Śródmieścia w Krakowie, XII </w:t>
      </w:r>
      <w:r>
        <w:rPr>
          <w:bCs/>
          <w:position w:val="6"/>
        </w:rPr>
        <w:t xml:space="preserve">Wydział Gospodarczy Krajowego Rejestru Sądowego, posiadającą NIP: 735-286-95-68 </w:t>
      </w:r>
      <w:r w:rsidR="0014161E">
        <w:rPr>
          <w:bCs/>
          <w:position w:val="6"/>
        </w:rPr>
        <w:br/>
      </w:r>
      <w:r>
        <w:rPr>
          <w:bCs/>
          <w:position w:val="6"/>
        </w:rPr>
        <w:t xml:space="preserve">oraz REGON:366273119, Kapitał zakładowy: </w:t>
      </w:r>
      <w:r w:rsidR="00AA65DD">
        <w:rPr>
          <w:bCs/>
          <w:position w:val="6"/>
        </w:rPr>
        <w:t>8</w:t>
      </w:r>
      <w:r>
        <w:rPr>
          <w:bCs/>
          <w:position w:val="6"/>
        </w:rPr>
        <w:t xml:space="preserve">4 </w:t>
      </w:r>
      <w:r w:rsidR="00AA65DD">
        <w:rPr>
          <w:bCs/>
          <w:position w:val="6"/>
        </w:rPr>
        <w:t>85</w:t>
      </w:r>
      <w:r>
        <w:rPr>
          <w:bCs/>
          <w:position w:val="6"/>
        </w:rPr>
        <w:t xml:space="preserve">5 000,00 zł, </w:t>
      </w:r>
      <w:r>
        <w:rPr>
          <w:position w:val="6"/>
        </w:rPr>
        <w:t>w imieniu której działa:</w:t>
      </w:r>
    </w:p>
    <w:p w14:paraId="7950648C" w14:textId="0CEEF0BD" w:rsidR="00E62209" w:rsidRDefault="00AA65DD" w:rsidP="00072411">
      <w:pPr>
        <w:widowControl w:val="0"/>
        <w:tabs>
          <w:tab w:val="left" w:pos="426"/>
        </w:tabs>
        <w:spacing w:after="0" w:line="257" w:lineRule="auto"/>
      </w:pPr>
      <w:r>
        <w:rPr>
          <w:position w:val="6"/>
        </w:rPr>
        <w:t xml:space="preserve">Wojciech </w:t>
      </w:r>
      <w:proofErr w:type="spellStart"/>
      <w:r>
        <w:rPr>
          <w:position w:val="6"/>
        </w:rPr>
        <w:t>Wielkiewicz</w:t>
      </w:r>
      <w:proofErr w:type="spellEnd"/>
      <w:r w:rsidR="00E62209">
        <w:rPr>
          <w:position w:val="6"/>
        </w:rPr>
        <w:t xml:space="preserve"> - Prezes Zarządu</w:t>
      </w:r>
    </w:p>
    <w:p w14:paraId="1C2E464C" w14:textId="77777777" w:rsidR="00E62209" w:rsidRDefault="00E62209" w:rsidP="00072411">
      <w:pPr>
        <w:widowControl w:val="0"/>
        <w:tabs>
          <w:tab w:val="left" w:pos="426"/>
        </w:tabs>
        <w:spacing w:after="0" w:line="257" w:lineRule="auto"/>
      </w:pPr>
      <w:r>
        <w:rPr>
          <w:position w:val="6"/>
        </w:rPr>
        <w:t>zwaną dalej w tekście „Zamawiającym”</w:t>
      </w:r>
    </w:p>
    <w:p w14:paraId="364B99C4" w14:textId="77777777" w:rsidR="00E62209" w:rsidRDefault="00714070" w:rsidP="00072411">
      <w:pPr>
        <w:pStyle w:val="Default"/>
        <w:spacing w:line="257" w:lineRule="auto"/>
      </w:pPr>
      <w:r>
        <w:rPr>
          <w:sz w:val="22"/>
          <w:szCs w:val="22"/>
        </w:rPr>
        <w:t>a</w:t>
      </w:r>
      <w:r>
        <w:rPr>
          <w:b/>
          <w:bCs/>
          <w:sz w:val="22"/>
          <w:szCs w:val="22"/>
        </w:rPr>
        <w:t>:</w:t>
      </w:r>
    </w:p>
    <w:p w14:paraId="3BACB80B" w14:textId="65EA56EC" w:rsidR="009D3885" w:rsidRDefault="00C37CF3" w:rsidP="009D3885">
      <w:pPr>
        <w:suppressAutoHyphens w:val="0"/>
        <w:autoSpaceDE w:val="0"/>
        <w:autoSpaceDN w:val="0"/>
        <w:adjustRightInd w:val="0"/>
        <w:spacing w:after="0" w:line="257" w:lineRule="auto"/>
        <w:jc w:val="both"/>
      </w:pPr>
      <w:r>
        <w:t>……………………………………………………………………………</w:t>
      </w:r>
    </w:p>
    <w:p w14:paraId="6C1D5E0D" w14:textId="76B3283D" w:rsidR="009D3885" w:rsidRDefault="00C37CF3" w:rsidP="009D3885">
      <w:pPr>
        <w:suppressAutoHyphens w:val="0"/>
        <w:autoSpaceDE w:val="0"/>
        <w:autoSpaceDN w:val="0"/>
        <w:adjustRightInd w:val="0"/>
        <w:spacing w:after="0" w:line="257" w:lineRule="auto"/>
        <w:jc w:val="both"/>
      </w:pPr>
      <w:r>
        <w:t>…………………………………………………………………………….</w:t>
      </w:r>
    </w:p>
    <w:p w14:paraId="3DAE13AE" w14:textId="52749282" w:rsidR="009D3885" w:rsidRDefault="009D3885" w:rsidP="009D3885">
      <w:pPr>
        <w:suppressAutoHyphens w:val="0"/>
        <w:autoSpaceDE w:val="0"/>
        <w:autoSpaceDN w:val="0"/>
        <w:adjustRightInd w:val="0"/>
        <w:spacing w:after="0" w:line="257" w:lineRule="auto"/>
        <w:jc w:val="both"/>
      </w:pPr>
      <w:r>
        <w:t xml:space="preserve">NIP: </w:t>
      </w:r>
      <w:r w:rsidR="00C37CF3">
        <w:t>……………</w:t>
      </w:r>
      <w:proofErr w:type="gramStart"/>
      <w:r w:rsidR="00C37CF3">
        <w:t>…….</w:t>
      </w:r>
      <w:proofErr w:type="gramEnd"/>
      <w:r w:rsidR="00C37CF3">
        <w:t>.</w:t>
      </w:r>
      <w:r>
        <w:t xml:space="preserve">, REGON: </w:t>
      </w:r>
      <w:r w:rsidR="00C37CF3">
        <w:t>……………………..</w:t>
      </w:r>
    </w:p>
    <w:p w14:paraId="2D087CFF" w14:textId="60127807" w:rsidR="00E62209" w:rsidRDefault="009D3885" w:rsidP="00072411">
      <w:pPr>
        <w:suppressAutoHyphens w:val="0"/>
        <w:autoSpaceDE w:val="0"/>
        <w:autoSpaceDN w:val="0"/>
        <w:adjustRightInd w:val="0"/>
        <w:spacing w:after="0" w:line="257" w:lineRule="auto"/>
        <w:jc w:val="both"/>
      </w:pPr>
      <w:r>
        <w:t xml:space="preserve">zwaną dalej w tekście </w:t>
      </w:r>
      <w:r>
        <w:rPr>
          <w:b/>
          <w:bCs/>
        </w:rPr>
        <w:t>“</w:t>
      </w:r>
      <w:r>
        <w:t>Projektantem”</w:t>
      </w:r>
    </w:p>
    <w:p w14:paraId="39B00181" w14:textId="77777777" w:rsidR="00577DF0" w:rsidRDefault="00577DF0" w:rsidP="00072411">
      <w:pPr>
        <w:pStyle w:val="Default"/>
        <w:spacing w:line="257" w:lineRule="auto"/>
      </w:pPr>
    </w:p>
    <w:p w14:paraId="34221206" w14:textId="3C55F6FB" w:rsidR="00577DF0" w:rsidRDefault="00597720" w:rsidP="00072411">
      <w:pPr>
        <w:spacing w:after="0" w:line="257" w:lineRule="auto"/>
        <w:jc w:val="both"/>
      </w:pPr>
      <w:r w:rsidRPr="00597720">
        <w:t>na podstawie dokonanego wyboru oferty w postępowaniu w trybie podstawowym bez negocjacji (art.</w:t>
      </w:r>
      <w:r>
        <w:t> </w:t>
      </w:r>
      <w:r w:rsidRPr="00597720">
        <w:t>275 ust. 1 PZP), została zawarta umowa o następującej treści:</w:t>
      </w:r>
    </w:p>
    <w:p w14:paraId="3680C5E1" w14:textId="77777777" w:rsidR="00597720" w:rsidRPr="00064E65" w:rsidRDefault="00597720" w:rsidP="00072411">
      <w:pPr>
        <w:spacing w:after="0" w:line="257" w:lineRule="auto"/>
        <w:jc w:val="both"/>
        <w:rPr>
          <w:color w:val="auto"/>
        </w:rPr>
      </w:pPr>
    </w:p>
    <w:p w14:paraId="1A1A50FD" w14:textId="77777777" w:rsidR="00E62209" w:rsidRDefault="00E62209" w:rsidP="00072411">
      <w:pPr>
        <w:spacing w:after="0" w:line="257" w:lineRule="auto"/>
        <w:jc w:val="center"/>
      </w:pPr>
      <w:r>
        <w:rPr>
          <w:szCs w:val="24"/>
        </w:rPr>
        <w:t>§ 1</w:t>
      </w:r>
    </w:p>
    <w:p w14:paraId="7EA1C775" w14:textId="77777777" w:rsidR="004B578B" w:rsidRPr="004B578B" w:rsidRDefault="00E62209" w:rsidP="00072411">
      <w:pPr>
        <w:numPr>
          <w:ilvl w:val="0"/>
          <w:numId w:val="7"/>
        </w:numPr>
        <w:spacing w:after="0" w:line="257" w:lineRule="auto"/>
        <w:jc w:val="both"/>
      </w:pPr>
      <w:r w:rsidRPr="004B578B">
        <w:rPr>
          <w:bCs/>
        </w:rPr>
        <w:t xml:space="preserve">Zamawiający zleca, a Projektant przyjmuje do wykonania: </w:t>
      </w:r>
    </w:p>
    <w:p w14:paraId="1F6DD3A2" w14:textId="3EABC4C3" w:rsidR="004B578B" w:rsidRDefault="00275735" w:rsidP="00072411">
      <w:pPr>
        <w:pStyle w:val="Akapitzlist"/>
        <w:numPr>
          <w:ilvl w:val="1"/>
          <w:numId w:val="7"/>
        </w:numPr>
        <w:spacing w:after="0" w:line="257" w:lineRule="auto"/>
        <w:jc w:val="both"/>
      </w:pPr>
      <w:r>
        <w:t>O</w:t>
      </w:r>
      <w:r w:rsidR="00E62209" w:rsidRPr="00A85CA0">
        <w:t>pracowanie dokumentacji projektow</w:t>
      </w:r>
      <w:r w:rsidR="003907EE">
        <w:t xml:space="preserve">ej </w:t>
      </w:r>
      <w:r w:rsidR="002B5FB2">
        <w:t xml:space="preserve">oraz kosztorysowej </w:t>
      </w:r>
      <w:r w:rsidR="003907EE">
        <w:t>dla zada</w:t>
      </w:r>
      <w:r w:rsidR="009D3885">
        <w:t>ń</w:t>
      </w:r>
      <w:r w:rsidR="003907EE">
        <w:t xml:space="preserve"> pn.</w:t>
      </w:r>
      <w:r w:rsidR="009D3885">
        <w:t>:</w:t>
      </w:r>
    </w:p>
    <w:p w14:paraId="6C339F3E" w14:textId="77777777" w:rsidR="00597720" w:rsidRDefault="00597720" w:rsidP="00597720">
      <w:pPr>
        <w:pStyle w:val="Akapitzlist"/>
        <w:numPr>
          <w:ilvl w:val="0"/>
          <w:numId w:val="60"/>
        </w:numPr>
        <w:tabs>
          <w:tab w:val="left" w:pos="360"/>
        </w:tabs>
        <w:jc w:val="both"/>
      </w:pPr>
      <w:r w:rsidRPr="00DE2AA3">
        <w:t>Zadanie nr 1: Budowa sieci kanalizacji sanitarnej wraz z odejściami w ul. Partyzantów w Nowym Targu</w:t>
      </w:r>
    </w:p>
    <w:p w14:paraId="1370EBA3" w14:textId="77777777" w:rsidR="00597720" w:rsidRDefault="00597720" w:rsidP="00597720">
      <w:pPr>
        <w:pStyle w:val="Akapitzlist"/>
        <w:numPr>
          <w:ilvl w:val="0"/>
          <w:numId w:val="60"/>
        </w:numPr>
        <w:tabs>
          <w:tab w:val="left" w:pos="360"/>
        </w:tabs>
        <w:jc w:val="both"/>
      </w:pPr>
      <w:r w:rsidRPr="00DE2AA3">
        <w:t>Zadanie nr 2: Budowa sieci kanalizacji sanitarnej w rejonie ul. Miodowej, ul. Akacjowej oraz ul.</w:t>
      </w:r>
      <w:r>
        <w:t> </w:t>
      </w:r>
      <w:proofErr w:type="spellStart"/>
      <w:r w:rsidRPr="00DE2AA3">
        <w:t>Starokrakowskiej</w:t>
      </w:r>
      <w:proofErr w:type="spellEnd"/>
      <w:r w:rsidRPr="00DE2AA3">
        <w:t xml:space="preserve"> w Nowym Targu</w:t>
      </w:r>
    </w:p>
    <w:p w14:paraId="6E0C8515" w14:textId="77777777" w:rsidR="00597720" w:rsidRDefault="00597720" w:rsidP="00597720">
      <w:pPr>
        <w:pStyle w:val="Akapitzlist"/>
        <w:numPr>
          <w:ilvl w:val="0"/>
          <w:numId w:val="60"/>
        </w:numPr>
        <w:tabs>
          <w:tab w:val="left" w:pos="360"/>
        </w:tabs>
        <w:jc w:val="both"/>
      </w:pPr>
      <w:r w:rsidRPr="00DE2AA3">
        <w:t>Zadanie nr 3: Budowa sieci kanalizacji sanitarnej w ul. Jaśminowej w Nowym Targu</w:t>
      </w:r>
    </w:p>
    <w:p w14:paraId="535CB8B4" w14:textId="77777777" w:rsidR="004B578B" w:rsidRPr="004B578B" w:rsidRDefault="00275735" w:rsidP="00072411">
      <w:pPr>
        <w:pStyle w:val="Akapitzlist"/>
        <w:numPr>
          <w:ilvl w:val="1"/>
          <w:numId w:val="7"/>
        </w:numPr>
        <w:suppressAutoHyphens w:val="0"/>
        <w:spacing w:after="160" w:line="257" w:lineRule="auto"/>
        <w:jc w:val="both"/>
        <w:rPr>
          <w:rFonts w:asciiTheme="minorHAnsi" w:hAnsiTheme="minorHAnsi" w:cstheme="minorHAnsi"/>
        </w:rPr>
      </w:pPr>
      <w:r>
        <w:rPr>
          <w:rFonts w:asciiTheme="minorHAnsi" w:hAnsiTheme="minorHAnsi" w:cstheme="minorHAnsi"/>
        </w:rPr>
        <w:t>U</w:t>
      </w:r>
      <w:r w:rsidR="004B578B" w:rsidRPr="004B578B">
        <w:rPr>
          <w:rFonts w:asciiTheme="minorHAnsi" w:hAnsiTheme="minorHAnsi" w:cstheme="minorHAnsi"/>
        </w:rPr>
        <w:t>zyskanie wymaganych obowiązującymi przepisami decyzji, pozwoleń, uzgodnień, opinii, badań oraz innych prac niezbędnych do prawidłowego wykonania dokumentacji projektowej</w:t>
      </w:r>
    </w:p>
    <w:p w14:paraId="2726BCD7" w14:textId="77777777" w:rsidR="004B578B" w:rsidRPr="004B578B" w:rsidRDefault="00275735" w:rsidP="00072411">
      <w:pPr>
        <w:pStyle w:val="Akapitzlist"/>
        <w:numPr>
          <w:ilvl w:val="1"/>
          <w:numId w:val="7"/>
        </w:numPr>
        <w:suppressAutoHyphens w:val="0"/>
        <w:spacing w:after="0" w:line="257" w:lineRule="auto"/>
        <w:ind w:left="788" w:hanging="431"/>
        <w:jc w:val="both"/>
        <w:rPr>
          <w:rFonts w:asciiTheme="minorHAnsi" w:hAnsiTheme="minorHAnsi" w:cstheme="minorHAnsi"/>
          <w:color w:val="000000" w:themeColor="text1"/>
        </w:rPr>
      </w:pPr>
      <w:r>
        <w:rPr>
          <w:rFonts w:asciiTheme="minorHAnsi" w:hAnsiTheme="minorHAnsi" w:cstheme="minorHAnsi"/>
          <w:color w:val="000000" w:themeColor="text1"/>
        </w:rPr>
        <w:t>P</w:t>
      </w:r>
      <w:r w:rsidR="004B578B" w:rsidRPr="004B578B">
        <w:rPr>
          <w:rFonts w:asciiTheme="minorHAnsi" w:hAnsiTheme="minorHAnsi" w:cstheme="minorHAnsi"/>
          <w:color w:val="000000" w:themeColor="text1"/>
        </w:rPr>
        <w:t>ełnienie nadzoru autorskiego w trakcie wykonywania prac budowalnych na podstawie sporządzonych projektów</w:t>
      </w:r>
    </w:p>
    <w:p w14:paraId="142749B8" w14:textId="77777777" w:rsidR="002767FA" w:rsidRPr="00C96176" w:rsidRDefault="002D7C81" w:rsidP="00072411">
      <w:pPr>
        <w:pStyle w:val="Akapitzlist"/>
        <w:numPr>
          <w:ilvl w:val="0"/>
          <w:numId w:val="7"/>
        </w:numPr>
        <w:tabs>
          <w:tab w:val="left" w:pos="4981"/>
        </w:tabs>
        <w:suppressAutoHyphens w:val="0"/>
        <w:spacing w:after="0" w:line="257" w:lineRule="auto"/>
        <w:jc w:val="both"/>
        <w:rPr>
          <w:rFonts w:asciiTheme="minorHAnsi" w:hAnsiTheme="minorHAnsi" w:cstheme="minorHAnsi"/>
        </w:rPr>
      </w:pPr>
      <w:r>
        <w:rPr>
          <w:rFonts w:asciiTheme="minorHAnsi" w:hAnsiTheme="minorHAnsi" w:cstheme="minorHAnsi"/>
        </w:rPr>
        <w:t>Zakres rzeczowy ze s</w:t>
      </w:r>
      <w:r w:rsidR="002767FA">
        <w:rPr>
          <w:rFonts w:asciiTheme="minorHAnsi" w:hAnsiTheme="minorHAnsi" w:cstheme="minorHAnsi"/>
        </w:rPr>
        <w:t>zczegółowy</w:t>
      </w:r>
      <w:r>
        <w:rPr>
          <w:rFonts w:asciiTheme="minorHAnsi" w:hAnsiTheme="minorHAnsi" w:cstheme="minorHAnsi"/>
        </w:rPr>
        <w:t>m</w:t>
      </w:r>
      <w:r w:rsidR="002767FA">
        <w:rPr>
          <w:rFonts w:asciiTheme="minorHAnsi" w:hAnsiTheme="minorHAnsi" w:cstheme="minorHAnsi"/>
        </w:rPr>
        <w:t xml:space="preserve"> opis</w:t>
      </w:r>
      <w:r>
        <w:rPr>
          <w:rFonts w:asciiTheme="minorHAnsi" w:hAnsiTheme="minorHAnsi" w:cstheme="minorHAnsi"/>
        </w:rPr>
        <w:t>em</w:t>
      </w:r>
      <w:r w:rsidR="002767FA">
        <w:rPr>
          <w:rFonts w:asciiTheme="minorHAnsi" w:hAnsiTheme="minorHAnsi" w:cstheme="minorHAnsi"/>
        </w:rPr>
        <w:t xml:space="preserve"> przedmiotu zamówienia i wymagania dot. przedmiotu </w:t>
      </w:r>
      <w:r w:rsidR="002767FA" w:rsidRPr="00C96176">
        <w:rPr>
          <w:rFonts w:asciiTheme="minorHAnsi" w:hAnsiTheme="minorHAnsi" w:cstheme="minorHAnsi"/>
        </w:rPr>
        <w:t>zamówienia zawarte zostały w</w:t>
      </w:r>
      <w:r w:rsidRPr="00C96176">
        <w:rPr>
          <w:rFonts w:asciiTheme="minorHAnsi" w:hAnsiTheme="minorHAnsi" w:cstheme="minorHAnsi"/>
        </w:rPr>
        <w:t xml:space="preserve"> </w:t>
      </w:r>
      <w:r w:rsidR="002767FA" w:rsidRPr="00C96176">
        <w:rPr>
          <w:rFonts w:asciiTheme="minorHAnsi" w:hAnsiTheme="minorHAnsi" w:cstheme="minorHAnsi"/>
        </w:rPr>
        <w:t xml:space="preserve">załączniku </w:t>
      </w:r>
      <w:r w:rsidRPr="00C96176">
        <w:rPr>
          <w:rFonts w:asciiTheme="minorHAnsi" w:hAnsiTheme="minorHAnsi" w:cstheme="minorHAnsi"/>
        </w:rPr>
        <w:t xml:space="preserve">do umowy </w:t>
      </w:r>
      <w:r w:rsidR="002767FA" w:rsidRPr="00C96176">
        <w:rPr>
          <w:rFonts w:asciiTheme="minorHAnsi" w:hAnsiTheme="minorHAnsi" w:cstheme="minorHAnsi"/>
        </w:rPr>
        <w:t>– Opis przedmiotu zamówienia (OPZ).</w:t>
      </w:r>
    </w:p>
    <w:p w14:paraId="4243C181" w14:textId="77777777" w:rsidR="006311A1" w:rsidRPr="00C96176" w:rsidRDefault="006311A1" w:rsidP="00072411">
      <w:pPr>
        <w:numPr>
          <w:ilvl w:val="0"/>
          <w:numId w:val="7"/>
        </w:numPr>
        <w:suppressAutoHyphens w:val="0"/>
        <w:spacing w:after="0" w:line="257" w:lineRule="auto"/>
        <w:jc w:val="both"/>
      </w:pPr>
      <w:r w:rsidRPr="00C96176">
        <w:rPr>
          <w:rFonts w:asciiTheme="minorHAnsi" w:hAnsiTheme="minorHAnsi" w:cstheme="minorHAnsi"/>
        </w:rPr>
        <w:t>Materiały wyjściowe, które należy pozyskać lub opracować we własnym zakresie</w:t>
      </w:r>
      <w:r w:rsidRPr="00C96176">
        <w:t>:</w:t>
      </w:r>
    </w:p>
    <w:p w14:paraId="0C9F300E" w14:textId="77777777" w:rsidR="00597720" w:rsidRPr="007A2EAF" w:rsidRDefault="00597720" w:rsidP="00597720">
      <w:pPr>
        <w:pStyle w:val="Akapitzlist"/>
        <w:numPr>
          <w:ilvl w:val="1"/>
          <w:numId w:val="7"/>
        </w:numPr>
        <w:suppressAutoHyphens w:val="0"/>
        <w:spacing w:after="120"/>
        <w:jc w:val="both"/>
      </w:pPr>
      <w:r w:rsidRPr="007A2EAF">
        <w:t>Mapa do celów projektowych w wersji elektronicznej (format *</w:t>
      </w:r>
      <w:proofErr w:type="spellStart"/>
      <w:r w:rsidRPr="007A2EAF">
        <w:t>dwg</w:t>
      </w:r>
      <w:proofErr w:type="spellEnd"/>
      <w:r w:rsidRPr="007A2EAF">
        <w:t>) oraz wersji papierowej,</w:t>
      </w:r>
    </w:p>
    <w:p w14:paraId="52033332" w14:textId="77777777" w:rsidR="00597720" w:rsidRPr="007A2EAF" w:rsidRDefault="00597720" w:rsidP="00597720">
      <w:pPr>
        <w:pStyle w:val="Akapitzlist"/>
        <w:numPr>
          <w:ilvl w:val="1"/>
          <w:numId w:val="7"/>
        </w:numPr>
        <w:suppressAutoHyphens w:val="0"/>
        <w:spacing w:after="120"/>
        <w:jc w:val="both"/>
      </w:pPr>
      <w:r w:rsidRPr="007A2EAF">
        <w:t>Wypisy z rejestru gruntów w celu ustalenia stanu prawnego nieruchomości objętych pracami projektowymi</w:t>
      </w:r>
    </w:p>
    <w:p w14:paraId="5FCFE226" w14:textId="77777777" w:rsidR="00597720" w:rsidRPr="007A2EAF" w:rsidRDefault="00597720" w:rsidP="00597720">
      <w:pPr>
        <w:pStyle w:val="Akapitzlist"/>
        <w:numPr>
          <w:ilvl w:val="1"/>
          <w:numId w:val="7"/>
        </w:numPr>
        <w:suppressAutoHyphens w:val="0"/>
        <w:spacing w:after="120"/>
        <w:jc w:val="both"/>
      </w:pPr>
      <w:r w:rsidRPr="007A2EAF">
        <w:t xml:space="preserve">Pisemne uzgodnienia z właścicielami działek dotyczących lokalizacji projektowanych sieci z odejściami oraz uzyskanie zgód na wejście w teren działek w celu wykonania robót budowlanych. </w:t>
      </w:r>
    </w:p>
    <w:p w14:paraId="4523B59A" w14:textId="77777777" w:rsidR="00597720" w:rsidRPr="007A2EAF" w:rsidRDefault="00597720" w:rsidP="00597720">
      <w:pPr>
        <w:pStyle w:val="Akapitzlist"/>
        <w:numPr>
          <w:ilvl w:val="1"/>
          <w:numId w:val="7"/>
        </w:numPr>
        <w:suppressAutoHyphens w:val="0"/>
        <w:spacing w:after="120"/>
        <w:jc w:val="both"/>
      </w:pPr>
      <w:r w:rsidRPr="007A2EAF">
        <w:t>Załącznik do zgody - kserokopia projektu z przebiegiem trasy sieci kanalizacji sanitarnej i wodociągowej zatwierdzona czytelnym podpisem właściciela nieruchomości</w:t>
      </w:r>
    </w:p>
    <w:p w14:paraId="05FAC112" w14:textId="77777777" w:rsidR="00597720" w:rsidRPr="00C81AD9" w:rsidRDefault="00597720" w:rsidP="00597720">
      <w:pPr>
        <w:pStyle w:val="Akapitzlist"/>
        <w:numPr>
          <w:ilvl w:val="1"/>
          <w:numId w:val="7"/>
        </w:numPr>
        <w:suppressAutoHyphens w:val="0"/>
        <w:spacing w:after="120"/>
      </w:pPr>
      <w:r w:rsidRPr="007A2EAF">
        <w:t>Decyzja o uwarunkowaniach środowiskowych realizacji przedsięwzięcia (DUŚ</w:t>
      </w:r>
      <w:r>
        <w:t>)</w:t>
      </w:r>
    </w:p>
    <w:p w14:paraId="7FCD8722" w14:textId="77777777" w:rsidR="00597720" w:rsidRPr="002F2DF8" w:rsidRDefault="00597720" w:rsidP="00597720">
      <w:pPr>
        <w:pStyle w:val="Akapitzlist"/>
        <w:numPr>
          <w:ilvl w:val="1"/>
          <w:numId w:val="7"/>
        </w:numPr>
        <w:suppressAutoHyphens w:val="0"/>
        <w:spacing w:after="120"/>
        <w:jc w:val="both"/>
      </w:pPr>
      <w:r w:rsidRPr="002F2DF8">
        <w:t xml:space="preserve">Opinia geotechniczna oraz dokumentacja z badań podłoża gruntowego w zakresie zgodnym z Rozporządzeniem Ministra Transportu, Budownictwa i Gospodarki Morskiej w sprawie ustalenia geotechnicznych warunków posadowienia obiektów budowlanych z dnia 25.04.2012 r. (Dz. U. z 2012 r. poz. 463) </w:t>
      </w:r>
    </w:p>
    <w:p w14:paraId="0AC61B04" w14:textId="77777777" w:rsidR="00597720" w:rsidRPr="00004C36" w:rsidRDefault="00597720" w:rsidP="00597720">
      <w:pPr>
        <w:pStyle w:val="Akapitzlist"/>
        <w:numPr>
          <w:ilvl w:val="1"/>
          <w:numId w:val="7"/>
        </w:numPr>
        <w:suppressAutoHyphens w:val="0"/>
        <w:spacing w:after="120"/>
        <w:jc w:val="both"/>
      </w:pPr>
      <w:r w:rsidRPr="00004C36">
        <w:lastRenderedPageBreak/>
        <w:t>Opracowania niezbędne do wykonania zamówienia wynikające z wymagań jednostek opiniujących i uzgadniających,</w:t>
      </w:r>
    </w:p>
    <w:p w14:paraId="6D071F13" w14:textId="77777777" w:rsidR="00597720" w:rsidRPr="00004C36" w:rsidRDefault="00597720" w:rsidP="00597720">
      <w:pPr>
        <w:pStyle w:val="Akapitzlist"/>
        <w:numPr>
          <w:ilvl w:val="1"/>
          <w:numId w:val="7"/>
        </w:numPr>
        <w:suppressAutoHyphens w:val="0"/>
        <w:spacing w:after="120"/>
        <w:jc w:val="both"/>
      </w:pPr>
      <w:r w:rsidRPr="00004C36">
        <w:t xml:space="preserve">Decyzja od zarządcy drogi zezwalająca na umieszczenie w pasie drogowym urządzenia niezwiązanego z drogą oraz określająca warunki odtworzenia nawierzchni </w:t>
      </w:r>
    </w:p>
    <w:p w14:paraId="454005B3" w14:textId="77777777" w:rsidR="00597720" w:rsidRPr="001252DA" w:rsidRDefault="00597720" w:rsidP="00597720">
      <w:pPr>
        <w:pStyle w:val="Akapitzlist"/>
        <w:numPr>
          <w:ilvl w:val="1"/>
          <w:numId w:val="7"/>
        </w:numPr>
        <w:suppressAutoHyphens w:val="0"/>
        <w:spacing w:after="120"/>
        <w:jc w:val="both"/>
      </w:pPr>
      <w:r w:rsidRPr="001252DA">
        <w:t>Szczegółowe rozwiązania przekraczania przeszkód terenowych: istniejącego uzbrojenia terenu, ciągów komunikacyjnych itp.</w:t>
      </w:r>
    </w:p>
    <w:p w14:paraId="44279026" w14:textId="77777777" w:rsidR="00597720" w:rsidRDefault="00597720" w:rsidP="00597720">
      <w:pPr>
        <w:pStyle w:val="Akapitzlist"/>
        <w:numPr>
          <w:ilvl w:val="1"/>
          <w:numId w:val="7"/>
        </w:numPr>
        <w:suppressAutoHyphens w:val="0"/>
        <w:spacing w:after="120"/>
        <w:jc w:val="both"/>
      </w:pPr>
      <w:r w:rsidRPr="001252DA">
        <w:t>Protokół uzgodnień z narady koordynacyjnej organizowanej przez Starostę Nowotarskiego zgodnie z ustawą z dnia 17 maja 1989 r. Prawo geodezyjne i kartograficzne (Dz.U. z 2021 r. poz. 1990 ze zm.)</w:t>
      </w:r>
    </w:p>
    <w:p w14:paraId="554332BC" w14:textId="77777777" w:rsidR="004157BD" w:rsidRPr="00C96176" w:rsidRDefault="004157BD" w:rsidP="00072411">
      <w:pPr>
        <w:pStyle w:val="Akapitzlist"/>
        <w:numPr>
          <w:ilvl w:val="0"/>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Wymagania ogólne:</w:t>
      </w:r>
    </w:p>
    <w:p w14:paraId="7ED8CB2F" w14:textId="77777777" w:rsidR="007E73A4" w:rsidRDefault="007E73A4" w:rsidP="007E73A4">
      <w:pPr>
        <w:pStyle w:val="Akapitzlist"/>
        <w:numPr>
          <w:ilvl w:val="1"/>
          <w:numId w:val="48"/>
        </w:numPr>
        <w:suppressAutoHyphens w:val="0"/>
        <w:spacing w:after="120"/>
        <w:jc w:val="both"/>
      </w:pPr>
      <w:r w:rsidRPr="001252DA">
        <w:t xml:space="preserve">W celu umożliwienia dokonania stosownych uzgodnień oraz uzyskania w imieniu i na rzecz Zamawiającego stosownych decyzji, zezwoleń, pozwoleń Zamawiający udzieli Projektantowi niezbędnych pełnomocnictw. </w:t>
      </w:r>
    </w:p>
    <w:p w14:paraId="5DF7D298" w14:textId="77777777" w:rsidR="007E73A4" w:rsidRPr="00EA57BD" w:rsidRDefault="007E73A4" w:rsidP="007E73A4">
      <w:pPr>
        <w:spacing w:after="120"/>
        <w:ind w:left="709"/>
        <w:jc w:val="both"/>
      </w:pPr>
      <w:r w:rsidRPr="00EA57BD">
        <w:t>Pełnomocnictwo nie będzie obejmowało złożenia wniosku dot. zgłoszenia budowy kanału oraz oświadczenia o posiadanym prawie do dysponowania nieruchomością na cele budowlane</w:t>
      </w:r>
      <w:r>
        <w:t>.</w:t>
      </w:r>
    </w:p>
    <w:p w14:paraId="0756E943" w14:textId="77777777" w:rsidR="007E73A4" w:rsidRPr="007E73A4" w:rsidRDefault="007E73A4" w:rsidP="007E73A4">
      <w:pPr>
        <w:pStyle w:val="Akapitzlist"/>
        <w:numPr>
          <w:ilvl w:val="1"/>
          <w:numId w:val="48"/>
        </w:numPr>
        <w:suppressAutoHyphens w:val="0"/>
        <w:spacing w:after="120"/>
        <w:jc w:val="both"/>
        <w:rPr>
          <w:color w:val="auto"/>
        </w:rPr>
      </w:pPr>
      <w:r w:rsidRPr="00725275">
        <w:t>Dokumentacja projektowa powinna być opracowana w sposób umożliwiający uzyskanie pozwolenia na budowę /zgłoszenia budowy z projektem zgodnie z obowiązującym prawem budowlanym oraz przeprowadzenie postępowania o udzielenie zamówienia na wykonanie robót budowlanych</w:t>
      </w:r>
    </w:p>
    <w:p w14:paraId="2C3F733A" w14:textId="77777777" w:rsidR="007E73A4" w:rsidRPr="007E73A4" w:rsidRDefault="007E73A4" w:rsidP="007E73A4">
      <w:pPr>
        <w:pStyle w:val="NormalnyWeb"/>
        <w:numPr>
          <w:ilvl w:val="1"/>
          <w:numId w:val="48"/>
        </w:numPr>
        <w:spacing w:line="288" w:lineRule="auto"/>
        <w:jc w:val="both"/>
        <w:rPr>
          <w:rFonts w:asciiTheme="minorHAnsi" w:hAnsiTheme="minorHAnsi" w:cstheme="minorHAnsi"/>
          <w:color w:val="auto"/>
          <w:sz w:val="22"/>
          <w:szCs w:val="22"/>
        </w:rPr>
      </w:pPr>
      <w:r w:rsidRPr="007E73A4">
        <w:rPr>
          <w:rFonts w:ascii="Calibri" w:hAnsi="Calibri" w:cs="Calibri"/>
          <w:color w:val="auto"/>
          <w:sz w:val="22"/>
          <w:szCs w:val="22"/>
        </w:rPr>
        <w:t>Przy projektowaniu sieci należy uwzględnić zapisy MPZP Nowy Targ 23</w:t>
      </w:r>
      <w:r w:rsidRPr="007E73A4">
        <w:rPr>
          <w:rFonts w:ascii="Calibri" w:hAnsi="Calibri" w:cs="Calibri"/>
          <w:color w:val="auto"/>
          <w:sz w:val="22"/>
          <w:szCs w:val="22"/>
        </w:rPr>
        <w:br/>
        <w:t xml:space="preserve">(Niwa – </w:t>
      </w:r>
      <w:proofErr w:type="spellStart"/>
      <w:r w:rsidRPr="007E73A4">
        <w:rPr>
          <w:rFonts w:ascii="Calibri" w:hAnsi="Calibri" w:cs="Calibri"/>
          <w:color w:val="auto"/>
          <w:sz w:val="22"/>
          <w:szCs w:val="22"/>
        </w:rPr>
        <w:t>Grel</w:t>
      </w:r>
      <w:proofErr w:type="spellEnd"/>
      <w:r w:rsidRPr="007E73A4">
        <w:rPr>
          <w:rFonts w:ascii="Calibri" w:hAnsi="Calibri" w:cs="Calibri"/>
          <w:color w:val="auto"/>
          <w:sz w:val="22"/>
          <w:szCs w:val="22"/>
        </w:rPr>
        <w:t>) dotyczące zasad budowy, rozbudowy i przebudowy systemu odprowadzania i oczyszczania ścieków komunalnych</w:t>
      </w:r>
      <w:r w:rsidRPr="007E73A4">
        <w:rPr>
          <w:rFonts w:asciiTheme="minorHAnsi" w:hAnsiTheme="minorHAnsi" w:cstheme="minorHAnsi"/>
          <w:color w:val="auto"/>
          <w:sz w:val="22"/>
          <w:szCs w:val="22"/>
        </w:rPr>
        <w:t>,</w:t>
      </w:r>
    </w:p>
    <w:p w14:paraId="19344147" w14:textId="77777777" w:rsidR="007E73A4" w:rsidRPr="001252DA" w:rsidRDefault="007E73A4" w:rsidP="007E73A4">
      <w:pPr>
        <w:pStyle w:val="Akapitzlist"/>
        <w:numPr>
          <w:ilvl w:val="1"/>
          <w:numId w:val="48"/>
        </w:numPr>
        <w:suppressAutoHyphens w:val="0"/>
        <w:spacing w:after="120"/>
        <w:jc w:val="both"/>
      </w:pPr>
      <w:r w:rsidRPr="007E73A4">
        <w:rPr>
          <w:color w:val="auto"/>
        </w:rPr>
        <w:t>Przed wystąpieniem o uzyskanie decyzji</w:t>
      </w:r>
      <w:r w:rsidRPr="001252DA">
        <w:t>, uzgodnień, opinii itp. na mocy udzielonego pełnomocnictwa należy wcześniej uzyskać zgodę/akceptacje Zamawiającego</w:t>
      </w:r>
    </w:p>
    <w:p w14:paraId="04B90608" w14:textId="77777777" w:rsidR="007E73A4" w:rsidRPr="001252DA" w:rsidRDefault="007E73A4" w:rsidP="007E73A4">
      <w:pPr>
        <w:pStyle w:val="Akapitzlist"/>
        <w:numPr>
          <w:ilvl w:val="1"/>
          <w:numId w:val="48"/>
        </w:numPr>
        <w:suppressAutoHyphens w:val="0"/>
        <w:spacing w:after="120"/>
        <w:jc w:val="both"/>
      </w:pPr>
      <w:proofErr w:type="spellStart"/>
      <w:r w:rsidRPr="007A2EAF">
        <w:t>Przykanaliki</w:t>
      </w:r>
      <w:proofErr w:type="spellEnd"/>
      <w:r w:rsidRPr="007A2EAF">
        <w:t xml:space="preserve"> (odejścia) sanitarne </w:t>
      </w:r>
      <w:r w:rsidRPr="001252DA">
        <w:t xml:space="preserve">do granicy działki/budynku dla istniejących zabudowań mieszkalnych - należy ocenić ukształtowanie terenu i zaprojektować takie zagłębienie kanału, które pozwoli na grawitacyjny odbiór ścieków z istniejących budynków. </w:t>
      </w:r>
    </w:p>
    <w:p w14:paraId="49290E16" w14:textId="77777777" w:rsidR="007E73A4" w:rsidRPr="001252DA" w:rsidRDefault="007E73A4" w:rsidP="007E73A4">
      <w:pPr>
        <w:pStyle w:val="Akapitzlist"/>
        <w:numPr>
          <w:ilvl w:val="1"/>
          <w:numId w:val="48"/>
        </w:numPr>
        <w:suppressAutoHyphens w:val="0"/>
        <w:spacing w:after="120"/>
        <w:jc w:val="both"/>
      </w:pPr>
      <w:r w:rsidRPr="001252DA">
        <w:t xml:space="preserve">Przed złożeniem projektu do uzgodnienia z innymi instytucjami i gestorami sieci, przebiegi projektowanych tras przewodów (tzw. „koncepcja trasy”) przedstawione na mapie do celów projektowych należy uzgodnić z </w:t>
      </w:r>
      <w:proofErr w:type="spellStart"/>
      <w:r w:rsidRPr="001252DA">
        <w:t>MZWiK</w:t>
      </w:r>
      <w:proofErr w:type="spellEnd"/>
      <w:r w:rsidRPr="001252DA">
        <w:t xml:space="preserve"> w Nowym Targu sp. z o.o.</w:t>
      </w:r>
    </w:p>
    <w:p w14:paraId="470E5023" w14:textId="77777777" w:rsidR="007E73A4" w:rsidRPr="001252DA" w:rsidRDefault="007E73A4" w:rsidP="007E73A4">
      <w:pPr>
        <w:pStyle w:val="Akapitzlist"/>
        <w:numPr>
          <w:ilvl w:val="1"/>
          <w:numId w:val="48"/>
        </w:numPr>
        <w:suppressAutoHyphens w:val="0"/>
        <w:spacing w:after="120"/>
        <w:jc w:val="both"/>
      </w:pPr>
      <w:r w:rsidRPr="001252DA">
        <w:t>Projekt musi być wykonany przez projektantów posiadających odpowiednie uprawnienia;</w:t>
      </w:r>
    </w:p>
    <w:p w14:paraId="0B252902" w14:textId="77777777" w:rsidR="007E73A4" w:rsidRPr="001252DA" w:rsidRDefault="007E73A4" w:rsidP="007E73A4">
      <w:pPr>
        <w:pStyle w:val="Akapitzlist"/>
        <w:numPr>
          <w:ilvl w:val="1"/>
          <w:numId w:val="48"/>
        </w:numPr>
        <w:suppressAutoHyphens w:val="0"/>
        <w:spacing w:after="120"/>
        <w:jc w:val="both"/>
      </w:pPr>
      <w:r w:rsidRPr="001252DA">
        <w:t xml:space="preserve">Dokumentacje należy przygotować zarówno w wersji papierowej jak i elektronicznej </w:t>
      </w:r>
    </w:p>
    <w:p w14:paraId="2BA2E07C" w14:textId="77777777" w:rsidR="007E73A4" w:rsidRPr="001252DA" w:rsidRDefault="007E73A4" w:rsidP="007E73A4">
      <w:pPr>
        <w:pStyle w:val="Akapitzlist"/>
        <w:numPr>
          <w:ilvl w:val="1"/>
          <w:numId w:val="48"/>
        </w:numPr>
        <w:suppressAutoHyphens w:val="0"/>
        <w:spacing w:after="120"/>
        <w:jc w:val="both"/>
      </w:pPr>
      <w:r w:rsidRPr="001252DA">
        <w:t>Sporządzenie dokumentacji w wersji elektronicznej: płyta CD z wersją elektroniczną prac projektowych – rysunki pliki tekstowe w formacie .pdf, projekt zagospodarowania terenu, dodatkowo w pliku *.</w:t>
      </w:r>
      <w:proofErr w:type="spellStart"/>
      <w:r w:rsidRPr="001252DA">
        <w:t>dwg</w:t>
      </w:r>
      <w:proofErr w:type="spellEnd"/>
      <w:r w:rsidRPr="001252DA">
        <w:t xml:space="preserve"> oraz przedmiar robót w formatach *.pdf oraz *xls - w układzie i kolejności odpowiadającej wersji papierowej. </w:t>
      </w:r>
    </w:p>
    <w:p w14:paraId="228AB5B6" w14:textId="77777777" w:rsidR="007E73A4" w:rsidRPr="001252DA" w:rsidRDefault="007E73A4" w:rsidP="007E73A4">
      <w:pPr>
        <w:pStyle w:val="Akapitzlist"/>
        <w:numPr>
          <w:ilvl w:val="1"/>
          <w:numId w:val="48"/>
        </w:numPr>
        <w:suppressAutoHyphens w:val="0"/>
        <w:spacing w:after="120"/>
        <w:jc w:val="both"/>
      </w:pPr>
      <w:r w:rsidRPr="001252DA">
        <w:t>Wersja elektroniczna dokumentacji projektowej musi być zgodna z wersją papierową, zatwierdzoną decyzją pozwolenia na budowę lub przyjętym zgłoszeniem robót</w:t>
      </w:r>
      <w:r w:rsidRPr="001252DA" w:rsidDel="006520F7">
        <w:t xml:space="preserve"> </w:t>
      </w:r>
    </w:p>
    <w:p w14:paraId="3E69D797" w14:textId="23697DFE" w:rsidR="007E73A4" w:rsidRPr="003861B8" w:rsidRDefault="00A50C83" w:rsidP="007E73A4">
      <w:pPr>
        <w:pStyle w:val="Akapitzlist"/>
        <w:numPr>
          <w:ilvl w:val="1"/>
          <w:numId w:val="48"/>
        </w:numPr>
        <w:suppressAutoHyphens w:val="0"/>
        <w:spacing w:after="120"/>
        <w:jc w:val="both"/>
      </w:pPr>
      <w:r>
        <w:t>S</w:t>
      </w:r>
      <w:r w:rsidR="007E73A4" w:rsidRPr="003861B8">
        <w:t xml:space="preserve">kładanie drogą elektroniczną, na koniec miesiąca, comiesięcznych sprawozdań ze stanu realizacji projektu </w:t>
      </w:r>
    </w:p>
    <w:p w14:paraId="4D183CDE" w14:textId="77777777" w:rsidR="007E73A4" w:rsidRDefault="007E73A4" w:rsidP="007E73A4">
      <w:pPr>
        <w:pStyle w:val="Akapitzlist"/>
        <w:numPr>
          <w:ilvl w:val="1"/>
          <w:numId w:val="48"/>
        </w:numPr>
        <w:suppressAutoHyphens w:val="0"/>
        <w:spacing w:after="120"/>
        <w:jc w:val="both"/>
      </w:pPr>
      <w:r w:rsidRPr="001252DA">
        <w:t>W przypadku stwierdzenia przez organ wydający decyzję naruszeń w zakresie art.35 ust.1 ustawy prawo budowlane Projektant zobowiązany jest do usunięcie wskazanych nieprawidłowości i wykonanie wszystkich poprawek, zaleceń niezbędnych do uzyskania pozwolenia na budowę lub zgłoszenia budowy.</w:t>
      </w:r>
    </w:p>
    <w:p w14:paraId="690205B4" w14:textId="77777777" w:rsidR="00A50C83" w:rsidRDefault="00A50C83" w:rsidP="00A50C83">
      <w:pPr>
        <w:pStyle w:val="Akapitzlist"/>
        <w:suppressAutoHyphens w:val="0"/>
        <w:spacing w:after="120"/>
        <w:jc w:val="both"/>
      </w:pPr>
    </w:p>
    <w:p w14:paraId="11760B73" w14:textId="77777777" w:rsidR="00A50C83" w:rsidRPr="001252DA" w:rsidRDefault="00A50C83" w:rsidP="00A50C83">
      <w:pPr>
        <w:pStyle w:val="Akapitzlist"/>
        <w:suppressAutoHyphens w:val="0"/>
        <w:spacing w:after="120"/>
        <w:jc w:val="both"/>
      </w:pPr>
    </w:p>
    <w:p w14:paraId="1B70FC41" w14:textId="77777777" w:rsidR="004576AB" w:rsidRPr="00C96176" w:rsidRDefault="00E62209" w:rsidP="00072411">
      <w:pPr>
        <w:pStyle w:val="Akapitzlist"/>
        <w:numPr>
          <w:ilvl w:val="0"/>
          <w:numId w:val="7"/>
        </w:numPr>
        <w:suppressAutoHyphens w:val="0"/>
        <w:spacing w:after="0" w:line="257" w:lineRule="auto"/>
        <w:jc w:val="both"/>
        <w:rPr>
          <w:bCs/>
          <w:iCs/>
          <w:color w:val="auto"/>
        </w:rPr>
      </w:pPr>
      <w:r w:rsidRPr="00C96176">
        <w:lastRenderedPageBreak/>
        <w:t>Forma, zakres i dodatkowe wymagania dot. prac projektowych.</w:t>
      </w:r>
    </w:p>
    <w:p w14:paraId="588A0E06" w14:textId="77777777" w:rsidR="009445B1" w:rsidRPr="00C96176" w:rsidRDefault="00E62209" w:rsidP="00072411">
      <w:pPr>
        <w:pStyle w:val="Akapitzlist"/>
        <w:numPr>
          <w:ilvl w:val="1"/>
          <w:numId w:val="7"/>
        </w:numPr>
        <w:tabs>
          <w:tab w:val="num" w:pos="-349"/>
        </w:tabs>
        <w:suppressAutoHyphens w:val="0"/>
        <w:spacing w:after="0" w:line="257" w:lineRule="auto"/>
        <w:jc w:val="both"/>
        <w:rPr>
          <w:bCs/>
          <w:iCs/>
          <w:color w:val="auto"/>
        </w:rPr>
      </w:pPr>
      <w:r w:rsidRPr="00C96176">
        <w:rPr>
          <w:bCs/>
          <w:iCs/>
          <w:color w:val="auto"/>
        </w:rPr>
        <w:t xml:space="preserve">Dokumentacja powinna być opracowana w zakresie i formie niezbędnej </w:t>
      </w:r>
      <w:r w:rsidR="004D2ED2" w:rsidRPr="00C96176">
        <w:rPr>
          <w:bCs/>
          <w:iCs/>
          <w:color w:val="auto"/>
        </w:rPr>
        <w:t xml:space="preserve">do </w:t>
      </w:r>
      <w:r w:rsidR="00665016" w:rsidRPr="00C96176">
        <w:rPr>
          <w:color w:val="auto"/>
          <w:kern w:val="1"/>
        </w:rPr>
        <w:t xml:space="preserve">złożenia </w:t>
      </w:r>
      <w:r w:rsidR="00665016" w:rsidRPr="00C96176">
        <w:rPr>
          <w:color w:val="auto"/>
        </w:rPr>
        <w:t xml:space="preserve">wniosku </w:t>
      </w:r>
      <w:r w:rsidR="00275735">
        <w:t>o </w:t>
      </w:r>
      <w:r w:rsidR="00665016" w:rsidRPr="00C96176">
        <w:t>wydanie decyzji pozwolenia na budowę lub</w:t>
      </w:r>
      <w:r w:rsidR="00665016" w:rsidRPr="00C96176">
        <w:rPr>
          <w:color w:val="auto"/>
          <w:kern w:val="1"/>
        </w:rPr>
        <w:t xml:space="preserve"> </w:t>
      </w:r>
      <w:r w:rsidR="004D2ED2" w:rsidRPr="00C96176">
        <w:rPr>
          <w:bCs/>
          <w:iCs/>
          <w:color w:val="auto"/>
        </w:rPr>
        <w:t xml:space="preserve">zgłoszenia budowy </w:t>
      </w:r>
      <w:r w:rsidR="009445B1" w:rsidRPr="00C96176">
        <w:rPr>
          <w:bCs/>
          <w:iCs/>
          <w:color w:val="auto"/>
        </w:rPr>
        <w:t xml:space="preserve">i </w:t>
      </w:r>
      <w:r w:rsidRPr="00C96176">
        <w:rPr>
          <w:bCs/>
          <w:iCs/>
          <w:color w:val="auto"/>
        </w:rPr>
        <w:t>zrealizowania zada</w:t>
      </w:r>
      <w:r w:rsidR="00580665" w:rsidRPr="00C96176">
        <w:rPr>
          <w:bCs/>
          <w:iCs/>
          <w:color w:val="auto"/>
        </w:rPr>
        <w:t>nia</w:t>
      </w:r>
      <w:r w:rsidRPr="00C96176">
        <w:rPr>
          <w:bCs/>
          <w:iCs/>
          <w:color w:val="auto"/>
        </w:rPr>
        <w:t xml:space="preserve"> zgodnie z obowiązującymi przepisami.</w:t>
      </w:r>
    </w:p>
    <w:p w14:paraId="4348CFCD" w14:textId="13A98AAB" w:rsidR="004576AB" w:rsidRPr="00C96176" w:rsidRDefault="009F6ADF" w:rsidP="007B7322">
      <w:pPr>
        <w:pStyle w:val="Akapitzlist"/>
        <w:numPr>
          <w:ilvl w:val="1"/>
          <w:numId w:val="7"/>
        </w:numPr>
        <w:suppressAutoHyphens w:val="0"/>
        <w:spacing w:after="0" w:line="257" w:lineRule="auto"/>
        <w:jc w:val="both"/>
        <w:rPr>
          <w:rFonts w:asciiTheme="minorHAnsi" w:hAnsiTheme="minorHAnsi" w:cstheme="minorHAnsi"/>
        </w:rPr>
      </w:pPr>
      <w:r w:rsidRPr="00C96176">
        <w:rPr>
          <w:rFonts w:asciiTheme="minorHAnsi" w:hAnsiTheme="minorHAnsi" w:cstheme="minorHAnsi"/>
        </w:rPr>
        <w:t>Zakres dokumentacji:</w:t>
      </w:r>
    </w:p>
    <w:p w14:paraId="39DCDAB2" w14:textId="16AC1289" w:rsidR="00B923FC" w:rsidRDefault="00B923FC" w:rsidP="00B923FC">
      <w:pPr>
        <w:pStyle w:val="Default"/>
        <w:numPr>
          <w:ilvl w:val="2"/>
          <w:numId w:val="7"/>
        </w:numPr>
        <w:suppressAutoHyphens w:val="0"/>
        <w:autoSpaceDE w:val="0"/>
        <w:autoSpaceDN w:val="0"/>
        <w:adjustRightInd w:val="0"/>
        <w:spacing w:after="14" w:line="276" w:lineRule="auto"/>
        <w:jc w:val="both"/>
        <w:rPr>
          <w:sz w:val="22"/>
          <w:szCs w:val="22"/>
        </w:rPr>
      </w:pPr>
      <w:r>
        <w:rPr>
          <w:sz w:val="22"/>
          <w:szCs w:val="22"/>
        </w:rPr>
        <w:t>P</w:t>
      </w:r>
      <w:r w:rsidRPr="009F5AD1">
        <w:rPr>
          <w:sz w:val="22"/>
          <w:szCs w:val="22"/>
        </w:rPr>
        <w:t>rojekt budowlan</w:t>
      </w:r>
      <w:r>
        <w:rPr>
          <w:sz w:val="22"/>
          <w:szCs w:val="22"/>
        </w:rPr>
        <w:t>y (zgodnie z art. 34 ust. 3 z uwzględnieniem zapisu art. 34 ust. 3b ustawy Prawo Budowlane)</w:t>
      </w:r>
      <w:r>
        <w:rPr>
          <w:sz w:val="22"/>
          <w:szCs w:val="22"/>
        </w:rPr>
        <w:tab/>
        <w:t xml:space="preserve">-3 egz. (a w przypadku zastosowania art. 34 ust. 3b ustawy Prawo Budowlane </w:t>
      </w:r>
      <w:r>
        <w:rPr>
          <w:sz w:val="22"/>
          <w:szCs w:val="22"/>
        </w:rPr>
        <w:tab/>
        <w:t>-5 egz.)</w:t>
      </w:r>
    </w:p>
    <w:p w14:paraId="75ECF2DF" w14:textId="77777777" w:rsidR="004576AB" w:rsidRPr="00C96176" w:rsidRDefault="004576AB" w:rsidP="00072411">
      <w:pPr>
        <w:spacing w:line="257" w:lineRule="auto"/>
        <w:jc w:val="both"/>
        <w:rPr>
          <w:rFonts w:asciiTheme="minorHAnsi" w:hAnsiTheme="minorHAnsi" w:cstheme="minorHAnsi"/>
        </w:rPr>
      </w:pPr>
      <w:r w:rsidRPr="00C96176">
        <w:rPr>
          <w:rFonts w:asciiTheme="minorHAnsi" w:hAnsiTheme="minorHAnsi" w:cstheme="minorHAnsi"/>
        </w:rPr>
        <w:t>Przed opracowaniem projektu budowlanego należy przedłożyć Zamawiającemu do uzgodnienia sporządzone na mapie do celów projektowych w wersji elektronicznej i papierowej konc</w:t>
      </w:r>
      <w:r w:rsidR="00275735">
        <w:rPr>
          <w:rFonts w:asciiTheme="minorHAnsi" w:hAnsiTheme="minorHAnsi" w:cstheme="minorHAnsi"/>
        </w:rPr>
        <w:t>epcyjne rozwiązania projektowe.</w:t>
      </w:r>
    </w:p>
    <w:p w14:paraId="1E2E50DF" w14:textId="77777777" w:rsidR="004576AB" w:rsidRPr="00C96176" w:rsidRDefault="004576AB" w:rsidP="00072411">
      <w:pPr>
        <w:spacing w:line="257" w:lineRule="auto"/>
        <w:jc w:val="both"/>
        <w:rPr>
          <w:rFonts w:asciiTheme="minorHAnsi" w:hAnsiTheme="minorHAnsi" w:cstheme="minorHAnsi"/>
        </w:rPr>
      </w:pPr>
      <w:r w:rsidRPr="00C96176">
        <w:rPr>
          <w:rFonts w:asciiTheme="minorHAnsi" w:hAnsiTheme="minorHAnsi" w:cstheme="minorHAnsi"/>
        </w:rPr>
        <w:t>Ocena dokumentów może nastąpić w formie wiadomości elektronicznej i być dokonana przez upoważnionego przedstawiciela Zamawiającego</w:t>
      </w:r>
      <w:r w:rsidR="002D5FBD" w:rsidRPr="00C96176">
        <w:rPr>
          <w:rFonts w:asciiTheme="minorHAnsi" w:hAnsiTheme="minorHAnsi" w:cstheme="minorHAnsi"/>
        </w:rPr>
        <w:t>.</w:t>
      </w:r>
    </w:p>
    <w:p w14:paraId="71E1383A" w14:textId="77777777" w:rsidR="004576AB" w:rsidRPr="00C96176" w:rsidRDefault="004576AB" w:rsidP="00072411">
      <w:pPr>
        <w:spacing w:line="257" w:lineRule="auto"/>
        <w:jc w:val="both"/>
        <w:rPr>
          <w:rFonts w:asciiTheme="minorHAnsi" w:hAnsiTheme="minorHAnsi" w:cstheme="minorHAnsi"/>
        </w:rPr>
      </w:pPr>
      <w:r w:rsidRPr="00C96176">
        <w:rPr>
          <w:rFonts w:asciiTheme="minorHAnsi" w:hAnsiTheme="minorHAnsi" w:cstheme="minorHAnsi"/>
        </w:rPr>
        <w:t>Zakres i forma projektu budowlanego powinna spełniać wymagania określone m. in. w:</w:t>
      </w:r>
    </w:p>
    <w:p w14:paraId="6836F244" w14:textId="77777777" w:rsidR="004576AB" w:rsidRPr="00C96176" w:rsidRDefault="004576AB" w:rsidP="00072411">
      <w:pPr>
        <w:pStyle w:val="Akapitzlist"/>
        <w:numPr>
          <w:ilvl w:val="0"/>
          <w:numId w:val="32"/>
        </w:numPr>
        <w:suppressAutoHyphens w:val="0"/>
        <w:spacing w:after="160" w:line="257" w:lineRule="auto"/>
        <w:jc w:val="both"/>
        <w:rPr>
          <w:rFonts w:asciiTheme="minorHAnsi" w:hAnsiTheme="minorHAnsi" w:cstheme="minorHAnsi"/>
        </w:rPr>
      </w:pPr>
      <w:r w:rsidRPr="00C96176">
        <w:rPr>
          <w:rFonts w:asciiTheme="minorHAnsi" w:hAnsiTheme="minorHAnsi" w:cstheme="minorHAnsi"/>
        </w:rPr>
        <w:t xml:space="preserve">Ustawie z dnia 7 lipca 1999 Prawo budowlane (Dz. U. z 2021 r. poz. 2351 z </w:t>
      </w:r>
      <w:proofErr w:type="spellStart"/>
      <w:r w:rsidRPr="00C96176">
        <w:rPr>
          <w:rFonts w:asciiTheme="minorHAnsi" w:hAnsiTheme="minorHAnsi" w:cstheme="minorHAnsi"/>
        </w:rPr>
        <w:t>póź</w:t>
      </w:r>
      <w:proofErr w:type="spellEnd"/>
      <w:r w:rsidRPr="00C96176">
        <w:rPr>
          <w:rFonts w:asciiTheme="minorHAnsi" w:hAnsiTheme="minorHAnsi" w:cstheme="minorHAnsi"/>
        </w:rPr>
        <w:t>. zm.)</w:t>
      </w:r>
    </w:p>
    <w:p w14:paraId="1EF91BCF" w14:textId="77777777" w:rsidR="004576AB" w:rsidRPr="00C96176" w:rsidRDefault="004576AB" w:rsidP="00072411">
      <w:pPr>
        <w:pStyle w:val="Akapitzlist"/>
        <w:numPr>
          <w:ilvl w:val="0"/>
          <w:numId w:val="32"/>
        </w:numPr>
        <w:suppressAutoHyphens w:val="0"/>
        <w:spacing w:after="160" w:line="257" w:lineRule="auto"/>
        <w:jc w:val="both"/>
        <w:rPr>
          <w:rFonts w:asciiTheme="minorHAnsi" w:hAnsiTheme="minorHAnsi" w:cstheme="minorHAnsi"/>
        </w:rPr>
      </w:pPr>
      <w:r w:rsidRPr="00C96176">
        <w:rPr>
          <w:rFonts w:asciiTheme="minorHAnsi" w:hAnsiTheme="minorHAnsi" w:cstheme="minorHAnsi"/>
        </w:rPr>
        <w:t>Rozporządzenie Ministra Rozwoju z dnia 12 lipca 2022 r. w sprawie szczegółowego zakresu i formy projektu budowlanego (Dz.U. 2022 poz. 1679)</w:t>
      </w:r>
    </w:p>
    <w:p w14:paraId="55AC8666" w14:textId="624FDE0B" w:rsidR="004576AB" w:rsidRPr="00C96176" w:rsidRDefault="004576AB" w:rsidP="002D5FBD">
      <w:pPr>
        <w:pStyle w:val="Akapitzlist"/>
        <w:numPr>
          <w:ilvl w:val="2"/>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Dokumentacja wymagana na mocy ustawy Prawo zamówień publicznych</w:t>
      </w:r>
      <w:r w:rsidR="00B923FC">
        <w:rPr>
          <w:rFonts w:asciiTheme="minorHAnsi" w:hAnsiTheme="minorHAnsi" w:cstheme="minorHAnsi"/>
        </w:rPr>
        <w:t>,</w:t>
      </w:r>
      <w:r w:rsidRPr="00C96176">
        <w:rPr>
          <w:rFonts w:asciiTheme="minorHAnsi" w:hAnsiTheme="minorHAnsi" w:cstheme="minorHAnsi"/>
        </w:rPr>
        <w:t xml:space="preserve"> w skład której wchodzi:</w:t>
      </w:r>
    </w:p>
    <w:p w14:paraId="56ACEBB8" w14:textId="07199400" w:rsidR="004576AB" w:rsidRPr="00C96176" w:rsidRDefault="004576AB" w:rsidP="00072411">
      <w:pPr>
        <w:pStyle w:val="Akapitzlist"/>
        <w:numPr>
          <w:ilvl w:val="3"/>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 xml:space="preserve">Projekt wykonawczy – </w:t>
      </w:r>
      <w:r w:rsidR="00DE34E8">
        <w:rPr>
          <w:rFonts w:asciiTheme="minorHAnsi" w:hAnsiTheme="minorHAnsi" w:cstheme="minorHAnsi"/>
        </w:rPr>
        <w:t>2</w:t>
      </w:r>
      <w:r w:rsidRPr="00C96176">
        <w:rPr>
          <w:rFonts w:asciiTheme="minorHAnsi" w:hAnsiTheme="minorHAnsi" w:cstheme="minorHAnsi"/>
        </w:rPr>
        <w:t xml:space="preserve"> egz.</w:t>
      </w:r>
    </w:p>
    <w:p w14:paraId="42DBC491" w14:textId="33091099" w:rsidR="004576AB" w:rsidRPr="00C96176" w:rsidRDefault="004576AB" w:rsidP="00072411">
      <w:pPr>
        <w:pStyle w:val="Akapitzlist"/>
        <w:numPr>
          <w:ilvl w:val="3"/>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 xml:space="preserve">Specyfikacje Techniczne Wykonania i Odbioru Robót Budowlanych - </w:t>
      </w:r>
      <w:r w:rsidR="00DE34E8">
        <w:rPr>
          <w:rFonts w:asciiTheme="minorHAnsi" w:hAnsiTheme="minorHAnsi" w:cstheme="minorHAnsi"/>
        </w:rPr>
        <w:t>1</w:t>
      </w:r>
      <w:r w:rsidRPr="00C96176">
        <w:rPr>
          <w:rFonts w:asciiTheme="minorHAnsi" w:hAnsiTheme="minorHAnsi" w:cstheme="minorHAnsi"/>
        </w:rPr>
        <w:t xml:space="preserve"> egz.</w:t>
      </w:r>
    </w:p>
    <w:p w14:paraId="0410B689" w14:textId="77777777" w:rsidR="004576AB" w:rsidRPr="00C96176" w:rsidRDefault="004576AB" w:rsidP="00072411">
      <w:pPr>
        <w:pStyle w:val="Akapitzlist"/>
        <w:numPr>
          <w:ilvl w:val="3"/>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Przedmiar robót – 1 egz.</w:t>
      </w:r>
    </w:p>
    <w:p w14:paraId="1A4DDADF" w14:textId="77777777" w:rsidR="00DE34E8" w:rsidRDefault="004576AB" w:rsidP="00DE34E8">
      <w:pPr>
        <w:pStyle w:val="Akapitzlist"/>
        <w:numPr>
          <w:ilvl w:val="3"/>
          <w:numId w:val="7"/>
        </w:numPr>
        <w:suppressAutoHyphens w:val="0"/>
        <w:spacing w:after="160" w:line="257" w:lineRule="auto"/>
        <w:jc w:val="both"/>
        <w:rPr>
          <w:rFonts w:asciiTheme="minorHAnsi" w:hAnsiTheme="minorHAnsi" w:cstheme="minorHAnsi"/>
        </w:rPr>
      </w:pPr>
      <w:r w:rsidRPr="00C96176">
        <w:rPr>
          <w:rFonts w:asciiTheme="minorHAnsi" w:hAnsiTheme="minorHAnsi" w:cstheme="minorHAnsi"/>
        </w:rPr>
        <w:t>Kosztorys inwestorski – 1 egz.</w:t>
      </w:r>
    </w:p>
    <w:p w14:paraId="565BF6F6" w14:textId="348A8488" w:rsidR="00167B38" w:rsidRDefault="00167B38" w:rsidP="00167B38">
      <w:pPr>
        <w:pStyle w:val="Akapitzlist"/>
        <w:numPr>
          <w:ilvl w:val="0"/>
          <w:numId w:val="7"/>
        </w:numPr>
        <w:suppressAutoHyphens w:val="0"/>
        <w:spacing w:after="120"/>
        <w:jc w:val="both"/>
      </w:pPr>
      <w:r w:rsidRPr="00BB7486">
        <w:t>Zakres i forma dokumentacji wymagana na mocy ustawy Prawo zamówień publicznych powinna spełniać wymagania określone:</w:t>
      </w:r>
    </w:p>
    <w:p w14:paraId="211E14E9" w14:textId="77777777" w:rsidR="00167B38" w:rsidRDefault="00167B38" w:rsidP="00167B38">
      <w:pPr>
        <w:pStyle w:val="Akapitzlist"/>
        <w:numPr>
          <w:ilvl w:val="1"/>
          <w:numId w:val="7"/>
        </w:numPr>
        <w:suppressAutoHyphens w:val="0"/>
        <w:spacing w:after="120"/>
        <w:jc w:val="both"/>
      </w:pPr>
      <w:r w:rsidRPr="00ED12D2">
        <w:t xml:space="preserve">w </w:t>
      </w:r>
      <w:r>
        <w:t>r</w:t>
      </w:r>
      <w:r w:rsidRPr="00ED12D2">
        <w:t>ozporządzeniu Ministra Rozwoju i Technologii z dn. 2</w:t>
      </w:r>
      <w:r>
        <w:t>9</w:t>
      </w:r>
      <w:r w:rsidRPr="00ED12D2">
        <w:t xml:space="preserve"> grudnia 2021 r. w sprawie szczegółowego zakresu i formy dokumentacji projektowej, specyfikacji technicznych wykonania i odbioru robót budowlanych oraz programu funkcjonalno-użytkowego (Dz.U.2021.2454) oraz </w:t>
      </w:r>
    </w:p>
    <w:p w14:paraId="1A14E472" w14:textId="77777777" w:rsidR="00167B38" w:rsidRPr="00ED12D2" w:rsidRDefault="00167B38" w:rsidP="00167B38">
      <w:pPr>
        <w:pStyle w:val="Akapitzlist"/>
        <w:numPr>
          <w:ilvl w:val="1"/>
          <w:numId w:val="7"/>
        </w:numPr>
        <w:suppressAutoHyphens w:val="0"/>
        <w:spacing w:after="120"/>
        <w:jc w:val="both"/>
      </w:pPr>
      <w:r w:rsidRPr="00ED12D2">
        <w:t xml:space="preserve">w </w:t>
      </w:r>
      <w:r>
        <w:t>r</w:t>
      </w:r>
      <w:r w:rsidRPr="00ED12D2">
        <w:t>ozporządzeniu Ministra Rozwoju i Technologii z dn. 2</w:t>
      </w:r>
      <w:r>
        <w:t>0</w:t>
      </w:r>
      <w:r w:rsidRPr="00ED12D2">
        <w:t xml:space="preserve"> grudnia 2021 w sprawie określenia metod i podstaw sporządzania kosztorysu inwestorskiego, obliczania planowanych kosztów prac projektowych oraz planowanych kosztów robót budowlanych określonych w programie funkcjonalno-użytkowym (Dz.U.2021.2458)</w:t>
      </w:r>
    </w:p>
    <w:p w14:paraId="2E8CACED" w14:textId="77777777" w:rsidR="00167B38" w:rsidRPr="00BB7486" w:rsidRDefault="00167B38" w:rsidP="00167B38">
      <w:pPr>
        <w:pStyle w:val="Akapitzlist"/>
        <w:numPr>
          <w:ilvl w:val="0"/>
          <w:numId w:val="7"/>
        </w:numPr>
        <w:suppressAutoHyphens w:val="0"/>
        <w:spacing w:after="120"/>
        <w:jc w:val="both"/>
      </w:pPr>
      <w:r w:rsidRPr="00BB7486">
        <w:t>Ponadto:</w:t>
      </w:r>
    </w:p>
    <w:p w14:paraId="65D2CCD2" w14:textId="3E27C241" w:rsidR="00167B38" w:rsidRPr="00ED12D2" w:rsidRDefault="00167B38" w:rsidP="00167B38">
      <w:pPr>
        <w:pStyle w:val="Akapitzlist"/>
        <w:numPr>
          <w:ilvl w:val="1"/>
          <w:numId w:val="7"/>
        </w:numPr>
        <w:suppressAutoHyphens w:val="0"/>
        <w:spacing w:after="120"/>
        <w:jc w:val="both"/>
      </w:pPr>
      <w:r w:rsidRPr="00ED12D2">
        <w:t>Dokumentacja przetargowa ma stanowić opis przedmiotu zamówienia na roboty budowlane, w</w:t>
      </w:r>
      <w:r>
        <w:t> </w:t>
      </w:r>
      <w:r w:rsidRPr="00ED12D2">
        <w:t xml:space="preserve">związku z czym nie może być opracowana w sprzeczności z art. 99 Ustawy Prawo zamówień publicznych (Dz. U. 2021 r. poz. 1129 z </w:t>
      </w:r>
      <w:proofErr w:type="spellStart"/>
      <w:r w:rsidRPr="00ED12D2">
        <w:t>późn</w:t>
      </w:r>
      <w:proofErr w:type="spellEnd"/>
      <w:r w:rsidRPr="00ED12D2">
        <w:t>. zm.).</w:t>
      </w:r>
    </w:p>
    <w:p w14:paraId="6308947D" w14:textId="14977FD4" w:rsidR="00167B38" w:rsidRPr="00ED12D2" w:rsidRDefault="00167B38" w:rsidP="00167B38">
      <w:pPr>
        <w:pStyle w:val="Akapitzlist"/>
        <w:numPr>
          <w:ilvl w:val="1"/>
          <w:numId w:val="7"/>
        </w:numPr>
        <w:suppressAutoHyphens w:val="0"/>
        <w:spacing w:after="120"/>
        <w:jc w:val="both"/>
      </w:pPr>
      <w:r w:rsidRPr="00ED12D2">
        <w:t>Parametry materiałów i urządzeń w dokumentacji projektowej należy opisywać zgodnie z</w:t>
      </w:r>
      <w:r>
        <w:t> </w:t>
      </w:r>
      <w:r w:rsidRPr="00ED12D2">
        <w:t xml:space="preserve">ustawą </w:t>
      </w:r>
      <w:proofErr w:type="spellStart"/>
      <w:r w:rsidRPr="00ED12D2">
        <w:t>Pzp</w:t>
      </w:r>
      <w:proofErr w:type="spellEnd"/>
      <w:r w:rsidRPr="00ED12D2">
        <w:t xml:space="preserve"> z dnia 11.09.2019 roku, Art. 99 -103. W przypadku zastosowania znaków towarowych, patentów lub pochodzenia, które charakteryzują produkty dostarczane przez konkretnego Wykonawcę, wskazaniu takiemu muszą towarzyszyć wyrazy „lub równoważny”, a</w:t>
      </w:r>
      <w:r>
        <w:t> </w:t>
      </w:r>
      <w:r w:rsidRPr="00ED12D2">
        <w:t>Projektant zobowiązany jest opisać w dokumentacji elementy równoważne;</w:t>
      </w:r>
    </w:p>
    <w:p w14:paraId="5B357772" w14:textId="58DB61CC" w:rsidR="00167B38" w:rsidRPr="00ED12D2" w:rsidRDefault="00167B38" w:rsidP="00167B38">
      <w:pPr>
        <w:pStyle w:val="Akapitzlist"/>
        <w:numPr>
          <w:ilvl w:val="1"/>
          <w:numId w:val="7"/>
        </w:numPr>
        <w:suppressAutoHyphens w:val="0"/>
        <w:spacing w:after="120"/>
        <w:jc w:val="both"/>
      </w:pPr>
      <w:r w:rsidRPr="00ED12D2">
        <w:t>Dokumentacja projektowa musi w sposób szczegółowy opisywać wymogi dotyczące użytych materiałów i montowanych urządzeń, a także musi zapobiegać zastosowaniu materiałów i</w:t>
      </w:r>
      <w:r>
        <w:t> </w:t>
      </w:r>
      <w:r w:rsidRPr="00ED12D2">
        <w:t xml:space="preserve">urządzeń niskiej jakości, bez naruszenia przepisów ustawy Prawo zamówień publicznych. </w:t>
      </w:r>
    </w:p>
    <w:p w14:paraId="2D3429CE" w14:textId="77777777" w:rsidR="00167B38" w:rsidRDefault="00167B38" w:rsidP="00167B38">
      <w:pPr>
        <w:pStyle w:val="Akapitzlist"/>
        <w:numPr>
          <w:ilvl w:val="1"/>
          <w:numId w:val="7"/>
        </w:numPr>
        <w:suppressAutoHyphens w:val="0"/>
        <w:spacing w:after="120"/>
        <w:jc w:val="both"/>
      </w:pPr>
      <w:r w:rsidRPr="00ED12D2">
        <w:lastRenderedPageBreak/>
        <w:t xml:space="preserve">Opis urządzeń i materiałów nie może ograniczać konkurencji, a w szczególności nie może jednoznacznie wskazywać na zastosowanie materiałów i urządzeń jednego producenta/dostawcy. </w:t>
      </w:r>
    </w:p>
    <w:p w14:paraId="0287614D" w14:textId="77777777" w:rsidR="000A6193" w:rsidRPr="00A50C83" w:rsidRDefault="000A6193" w:rsidP="00072411">
      <w:pPr>
        <w:pStyle w:val="Akapitzlist"/>
        <w:numPr>
          <w:ilvl w:val="1"/>
          <w:numId w:val="7"/>
        </w:numPr>
        <w:tabs>
          <w:tab w:val="left" w:pos="851"/>
        </w:tabs>
        <w:autoSpaceDE w:val="0"/>
        <w:spacing w:after="0" w:line="257" w:lineRule="auto"/>
        <w:jc w:val="both"/>
        <w:rPr>
          <w:color w:val="auto"/>
        </w:rPr>
      </w:pPr>
      <w:r w:rsidRPr="00A50C83">
        <w:rPr>
          <w:color w:val="auto"/>
        </w:rPr>
        <w:t>Opracowanie szczegółowych rozwiązań przekraczania przeszkód terenowych: istniejącego uzbrojenia terenu, ciągów komunikacyjnych, zagospodarowania terenu itp.;</w:t>
      </w:r>
    </w:p>
    <w:p w14:paraId="5B2CF094" w14:textId="77777777" w:rsidR="00E62209" w:rsidRPr="00A50C83" w:rsidRDefault="00E62209" w:rsidP="00072411">
      <w:pPr>
        <w:pStyle w:val="NormalnyWeb"/>
        <w:numPr>
          <w:ilvl w:val="1"/>
          <w:numId w:val="7"/>
        </w:numPr>
        <w:spacing w:line="257" w:lineRule="auto"/>
        <w:jc w:val="both"/>
        <w:rPr>
          <w:color w:val="auto"/>
        </w:rPr>
      </w:pPr>
      <w:r w:rsidRPr="00A50C83">
        <w:rPr>
          <w:rFonts w:ascii="Calibri" w:hAnsi="Calibri" w:cs="Calibri"/>
          <w:color w:val="auto"/>
          <w:sz w:val="22"/>
          <w:szCs w:val="22"/>
        </w:rPr>
        <w:t>Projekt musi być wykonany przez projektantów posiadających odpowiednie uprawnienia, zapewnienie udziału w realizacji przedmiotu zamówienia projektantów wszystkich niezbędnych branż oraz sprawdzającego,</w:t>
      </w:r>
    </w:p>
    <w:p w14:paraId="66164098" w14:textId="77777777" w:rsidR="00E62209" w:rsidRPr="00A50C83" w:rsidRDefault="00E62209" w:rsidP="00A50C83">
      <w:pPr>
        <w:pStyle w:val="NormalnyWeb"/>
        <w:numPr>
          <w:ilvl w:val="0"/>
          <w:numId w:val="14"/>
        </w:numPr>
        <w:tabs>
          <w:tab w:val="clear" w:pos="0"/>
          <w:tab w:val="num" w:pos="-2094"/>
        </w:tabs>
        <w:spacing w:line="257" w:lineRule="auto"/>
        <w:ind w:left="1276" w:hanging="425"/>
        <w:jc w:val="both"/>
        <w:rPr>
          <w:color w:val="auto"/>
        </w:rPr>
      </w:pPr>
      <w:r w:rsidRPr="00A50C83">
        <w:rPr>
          <w:rFonts w:ascii="Calibri" w:hAnsi="Calibri" w:cs="Calibri"/>
          <w:color w:val="auto"/>
          <w:sz w:val="22"/>
          <w:szCs w:val="22"/>
        </w:rPr>
        <w:t xml:space="preserve">Konsultowanie z </w:t>
      </w:r>
      <w:r w:rsidR="009E61D3" w:rsidRPr="00A50C83">
        <w:rPr>
          <w:rFonts w:ascii="Calibri" w:hAnsi="Calibri" w:cs="Calibri"/>
          <w:color w:val="auto"/>
          <w:sz w:val="22"/>
          <w:szCs w:val="22"/>
        </w:rPr>
        <w:t xml:space="preserve">Zamawiającym </w:t>
      </w:r>
      <w:r w:rsidRPr="00A50C83">
        <w:rPr>
          <w:rFonts w:ascii="Calibri" w:hAnsi="Calibri" w:cs="Calibri"/>
          <w:color w:val="auto"/>
          <w:sz w:val="22"/>
          <w:szCs w:val="22"/>
        </w:rPr>
        <w:t xml:space="preserve">rozwiązań projektowych i zakresu dokumentacji, także w części kosztorysowej w trakcie prac projektowych i uzyskania dla nich pisemnej akceptacji </w:t>
      </w:r>
      <w:r w:rsidR="002D5FBD" w:rsidRPr="00A50C83">
        <w:rPr>
          <w:rFonts w:ascii="Calibri" w:hAnsi="Calibri" w:cs="Calibri"/>
          <w:color w:val="auto"/>
          <w:sz w:val="22"/>
          <w:szCs w:val="22"/>
        </w:rPr>
        <w:t>Zamawiającego</w:t>
      </w:r>
      <w:r w:rsidRPr="00A50C83">
        <w:rPr>
          <w:rFonts w:ascii="Calibri" w:hAnsi="Calibri" w:cs="Calibri"/>
          <w:color w:val="auto"/>
          <w:sz w:val="22"/>
          <w:szCs w:val="22"/>
        </w:rPr>
        <w:t>,</w:t>
      </w:r>
    </w:p>
    <w:p w14:paraId="7EB8F775" w14:textId="0F188267" w:rsidR="00E62209" w:rsidRPr="00A50C83" w:rsidRDefault="00E62209" w:rsidP="00A50C83">
      <w:pPr>
        <w:pStyle w:val="NormalnyWeb"/>
        <w:numPr>
          <w:ilvl w:val="0"/>
          <w:numId w:val="14"/>
        </w:numPr>
        <w:tabs>
          <w:tab w:val="clear" w:pos="0"/>
          <w:tab w:val="num" w:pos="-1745"/>
        </w:tabs>
        <w:spacing w:line="257" w:lineRule="auto"/>
        <w:ind w:left="1276" w:hanging="425"/>
        <w:jc w:val="both"/>
        <w:rPr>
          <w:rFonts w:ascii="Calibri" w:hAnsi="Calibri" w:cs="Calibri"/>
          <w:color w:val="auto"/>
          <w:sz w:val="22"/>
          <w:szCs w:val="22"/>
        </w:rPr>
      </w:pPr>
      <w:r w:rsidRPr="00A50C83">
        <w:rPr>
          <w:rFonts w:ascii="Calibri" w:hAnsi="Calibri" w:cs="Calibri"/>
          <w:color w:val="auto"/>
          <w:sz w:val="22"/>
          <w:szCs w:val="22"/>
        </w:rPr>
        <w:t xml:space="preserve">Przedstawienie </w:t>
      </w:r>
      <w:r w:rsidR="009E61D3" w:rsidRPr="00A50C83">
        <w:rPr>
          <w:rFonts w:ascii="Calibri" w:hAnsi="Calibri" w:cs="Calibri"/>
          <w:color w:val="auto"/>
          <w:sz w:val="22"/>
          <w:szCs w:val="22"/>
        </w:rPr>
        <w:t xml:space="preserve">Zamawiającemu </w:t>
      </w:r>
      <w:r w:rsidRPr="00A50C83">
        <w:rPr>
          <w:rFonts w:ascii="Calibri" w:hAnsi="Calibri" w:cs="Calibri"/>
          <w:color w:val="auto"/>
          <w:sz w:val="22"/>
          <w:szCs w:val="22"/>
        </w:rPr>
        <w:t>do uzgodnienia i akceptacji</w:t>
      </w:r>
      <w:r w:rsidR="00A33171" w:rsidRPr="00A50C83">
        <w:rPr>
          <w:rFonts w:ascii="Calibri" w:hAnsi="Calibri" w:cs="Calibri"/>
          <w:color w:val="auto"/>
          <w:sz w:val="22"/>
          <w:szCs w:val="22"/>
        </w:rPr>
        <w:t xml:space="preserve"> materiałów do </w:t>
      </w:r>
      <w:r w:rsidR="00E00503" w:rsidRPr="00A50C83">
        <w:rPr>
          <w:rFonts w:ascii="Calibri" w:hAnsi="Calibri" w:cs="Calibri"/>
          <w:color w:val="auto"/>
          <w:sz w:val="22"/>
          <w:szCs w:val="22"/>
        </w:rPr>
        <w:t xml:space="preserve">wniosku </w:t>
      </w:r>
      <w:r w:rsidR="00E00503" w:rsidRPr="00A50C83">
        <w:rPr>
          <w:rFonts w:ascii="Calibri" w:eastAsia="Calibri" w:hAnsi="Calibri" w:cs="Calibri"/>
          <w:color w:val="auto"/>
          <w:sz w:val="22"/>
          <w:szCs w:val="22"/>
        </w:rPr>
        <w:t>o</w:t>
      </w:r>
      <w:r w:rsidR="002A4DE3" w:rsidRPr="00A50C83">
        <w:rPr>
          <w:rFonts w:ascii="Calibri" w:eastAsia="Calibri" w:hAnsi="Calibri" w:cs="Calibri"/>
          <w:color w:val="auto"/>
          <w:sz w:val="22"/>
          <w:szCs w:val="22"/>
        </w:rPr>
        <w:t> </w:t>
      </w:r>
      <w:r w:rsidR="00E00503" w:rsidRPr="00A50C83">
        <w:rPr>
          <w:rFonts w:ascii="Calibri" w:eastAsia="Calibri" w:hAnsi="Calibri" w:cs="Calibri"/>
          <w:color w:val="auto"/>
          <w:sz w:val="22"/>
          <w:szCs w:val="22"/>
        </w:rPr>
        <w:t xml:space="preserve">wydanie decyzji pozwolenia na budowę lub </w:t>
      </w:r>
      <w:r w:rsidR="00A33171" w:rsidRPr="00A50C83">
        <w:rPr>
          <w:rFonts w:ascii="Calibri" w:hAnsi="Calibri" w:cs="Calibri"/>
          <w:color w:val="auto"/>
          <w:sz w:val="22"/>
          <w:szCs w:val="22"/>
        </w:rPr>
        <w:t>zgłoszenia budowy</w:t>
      </w:r>
      <w:r w:rsidR="00AA3B13" w:rsidRPr="00A50C83">
        <w:rPr>
          <w:rFonts w:ascii="Calibri" w:hAnsi="Calibri" w:cs="Calibri"/>
          <w:color w:val="auto"/>
          <w:sz w:val="22"/>
          <w:szCs w:val="22"/>
        </w:rPr>
        <w:t>,</w:t>
      </w:r>
    </w:p>
    <w:p w14:paraId="18FA4775" w14:textId="77777777" w:rsidR="00E62209" w:rsidRPr="00A50C83" w:rsidRDefault="00E62209" w:rsidP="00A50C83">
      <w:pPr>
        <w:pStyle w:val="NormalnyWeb"/>
        <w:numPr>
          <w:ilvl w:val="0"/>
          <w:numId w:val="14"/>
        </w:numPr>
        <w:tabs>
          <w:tab w:val="clear" w:pos="0"/>
          <w:tab w:val="num" w:pos="-262"/>
        </w:tabs>
        <w:spacing w:line="257" w:lineRule="auto"/>
        <w:ind w:left="1276" w:hanging="425"/>
        <w:jc w:val="both"/>
        <w:rPr>
          <w:color w:val="auto"/>
        </w:rPr>
      </w:pPr>
      <w:r w:rsidRPr="00A50C83">
        <w:rPr>
          <w:rFonts w:ascii="Calibri" w:hAnsi="Calibri" w:cs="Calibri"/>
          <w:color w:val="auto"/>
          <w:sz w:val="22"/>
          <w:szCs w:val="22"/>
        </w:rPr>
        <w:t>Zabezpieczenie na własny koszt wszystkich niezbędnych do wykonania pełnego zakresu zamówienia materiałów i badań (np. inwentaryzację nie</w:t>
      </w:r>
      <w:r w:rsidR="00AA3B13" w:rsidRPr="00A50C83">
        <w:rPr>
          <w:rFonts w:ascii="Calibri" w:hAnsi="Calibri" w:cs="Calibri"/>
          <w:color w:val="auto"/>
          <w:sz w:val="22"/>
          <w:szCs w:val="22"/>
        </w:rPr>
        <w:t>zbędną do opracowania projektu)</w:t>
      </w:r>
    </w:p>
    <w:p w14:paraId="54940209" w14:textId="77777777" w:rsidR="00E62209" w:rsidRPr="00A50C83" w:rsidRDefault="00E62209" w:rsidP="00A50C83">
      <w:pPr>
        <w:pStyle w:val="NormalnyWeb"/>
        <w:numPr>
          <w:ilvl w:val="0"/>
          <w:numId w:val="14"/>
        </w:numPr>
        <w:tabs>
          <w:tab w:val="clear" w:pos="0"/>
          <w:tab w:val="num" w:pos="87"/>
        </w:tabs>
        <w:spacing w:line="257" w:lineRule="auto"/>
        <w:ind w:left="1276" w:hanging="414"/>
        <w:jc w:val="both"/>
        <w:rPr>
          <w:color w:val="auto"/>
        </w:rPr>
      </w:pPr>
      <w:r w:rsidRPr="00A50C83">
        <w:rPr>
          <w:rFonts w:ascii="Calibri" w:hAnsi="Calibri" w:cs="Calibri"/>
          <w:color w:val="auto"/>
          <w:sz w:val="22"/>
          <w:szCs w:val="22"/>
        </w:rPr>
        <w:t>Projektant zobowiązany jest uwzględnić stan prawny na dzień odbioru końcowego dokumentacji projektowej,</w:t>
      </w:r>
    </w:p>
    <w:p w14:paraId="4D1EE564" w14:textId="77777777" w:rsidR="00632585" w:rsidRPr="00A50C83" w:rsidRDefault="00E62209" w:rsidP="00A50C83">
      <w:pPr>
        <w:pStyle w:val="NormalnyWeb"/>
        <w:numPr>
          <w:ilvl w:val="0"/>
          <w:numId w:val="14"/>
        </w:numPr>
        <w:tabs>
          <w:tab w:val="clear" w:pos="0"/>
          <w:tab w:val="num" w:pos="87"/>
        </w:tabs>
        <w:spacing w:line="257" w:lineRule="auto"/>
        <w:ind w:left="1276"/>
        <w:jc w:val="both"/>
        <w:rPr>
          <w:color w:val="auto"/>
        </w:rPr>
      </w:pPr>
      <w:r w:rsidRPr="00A50C83">
        <w:rPr>
          <w:rFonts w:ascii="Calibri" w:hAnsi="Calibri" w:cs="Calibri"/>
          <w:color w:val="auto"/>
          <w:sz w:val="22"/>
          <w:szCs w:val="22"/>
        </w:rPr>
        <w:t>Dokumentacja projektowa ma służyć jako opis pr</w:t>
      </w:r>
      <w:r w:rsidR="00A33171" w:rsidRPr="00A50C83">
        <w:rPr>
          <w:rFonts w:ascii="Calibri" w:hAnsi="Calibri" w:cs="Calibri"/>
          <w:color w:val="auto"/>
          <w:sz w:val="22"/>
          <w:szCs w:val="22"/>
        </w:rPr>
        <w:t>zedmiotu zamówienia do przeprowadzenia postępowania o udzielenie zamówienia na wykonanie robót</w:t>
      </w:r>
      <w:r w:rsidRPr="00A50C83">
        <w:rPr>
          <w:rFonts w:ascii="Calibri" w:hAnsi="Calibri" w:cs="Calibri"/>
          <w:color w:val="auto"/>
          <w:sz w:val="22"/>
          <w:szCs w:val="22"/>
        </w:rPr>
        <w:t xml:space="preserve"> budow</w:t>
      </w:r>
      <w:r w:rsidR="00A33171" w:rsidRPr="00A50C83">
        <w:rPr>
          <w:rFonts w:ascii="Calibri" w:hAnsi="Calibri" w:cs="Calibri"/>
          <w:color w:val="auto"/>
          <w:sz w:val="22"/>
          <w:szCs w:val="22"/>
        </w:rPr>
        <w:t xml:space="preserve">lanych </w:t>
      </w:r>
      <w:r w:rsidRPr="00A50C83">
        <w:rPr>
          <w:rFonts w:ascii="Calibri" w:hAnsi="Calibri" w:cs="Calibri"/>
          <w:color w:val="auto"/>
          <w:sz w:val="22"/>
          <w:szCs w:val="22"/>
        </w:rPr>
        <w:t>w oparciu o ustawę Prawo zamówień publicznych oraz do realizacji (na jej podstawie) pełnego zakresu robót budowlanych niezbędnego dla użytkowania ob</w:t>
      </w:r>
      <w:r w:rsidR="00AA3B13" w:rsidRPr="00A50C83">
        <w:rPr>
          <w:rFonts w:ascii="Calibri" w:hAnsi="Calibri" w:cs="Calibri"/>
          <w:color w:val="auto"/>
          <w:sz w:val="22"/>
          <w:szCs w:val="22"/>
        </w:rPr>
        <w:t>iektu zgodnie z przeznaczeniem.</w:t>
      </w:r>
    </w:p>
    <w:p w14:paraId="35530A2A" w14:textId="3A4F71F3" w:rsidR="00E62209" w:rsidRPr="00A50C83" w:rsidRDefault="00E62209" w:rsidP="00A50C83">
      <w:pPr>
        <w:pStyle w:val="NormalnyWeb"/>
        <w:spacing w:line="257" w:lineRule="auto"/>
        <w:ind w:left="1276"/>
        <w:jc w:val="both"/>
        <w:rPr>
          <w:color w:val="auto"/>
        </w:rPr>
      </w:pPr>
      <w:r w:rsidRPr="00A50C83">
        <w:rPr>
          <w:rFonts w:ascii="Calibri" w:hAnsi="Calibri" w:cs="Calibri"/>
          <w:color w:val="auto"/>
          <w:sz w:val="22"/>
          <w:szCs w:val="22"/>
        </w:rPr>
        <w:t>Dokumentacja projektowa powinna określać technologię robót, materiały, maszyny i urządzenia w taki sposób</w:t>
      </w:r>
      <w:r w:rsidR="002A7B64" w:rsidRPr="00A50C83">
        <w:rPr>
          <w:rFonts w:ascii="Calibri" w:hAnsi="Calibri" w:cs="Calibri"/>
          <w:color w:val="auto"/>
          <w:sz w:val="22"/>
          <w:szCs w:val="22"/>
        </w:rPr>
        <w:t>,</w:t>
      </w:r>
      <w:r w:rsidRPr="00A50C83">
        <w:rPr>
          <w:rFonts w:ascii="Calibri" w:hAnsi="Calibri" w:cs="Calibri"/>
          <w:color w:val="auto"/>
          <w:sz w:val="22"/>
          <w:szCs w:val="22"/>
        </w:rPr>
        <w:t xml:space="preserve"> aby nie utrudniać uczciwej konkurencji oraz powinna określać parametry techniczne i funkcjonalne przyjętych rozwiązań materiałowych, wybranej technologii, maszyn, urządzeń i wyposażenia.</w:t>
      </w:r>
    </w:p>
    <w:p w14:paraId="4DB9C91F" w14:textId="77777777" w:rsidR="00E62209" w:rsidRPr="00A50C83" w:rsidRDefault="00E62209" w:rsidP="00A50C83">
      <w:pPr>
        <w:pStyle w:val="NormalnyWeb"/>
        <w:numPr>
          <w:ilvl w:val="0"/>
          <w:numId w:val="14"/>
        </w:numPr>
        <w:tabs>
          <w:tab w:val="clear" w:pos="0"/>
          <w:tab w:val="num" w:pos="436"/>
        </w:tabs>
        <w:spacing w:line="257" w:lineRule="auto"/>
        <w:ind w:left="1276"/>
        <w:jc w:val="both"/>
        <w:rPr>
          <w:color w:val="auto"/>
        </w:rPr>
      </w:pPr>
      <w:r w:rsidRPr="00A50C83">
        <w:rPr>
          <w:rFonts w:ascii="Calibri" w:hAnsi="Calibri" w:cs="Calibri"/>
          <w:color w:val="auto"/>
          <w:sz w:val="22"/>
          <w:szCs w:val="22"/>
        </w:rPr>
        <w:t xml:space="preserve">Zamawiający dopuszcza, po wcześniejszym uzyskaniu jego akceptacji, wskazanie w dokumentacji na znak towarowy, patent lub pochodzenie z uzasadnionych względów technologicznych, ekonomicznych lub organizacyjnych, albo - jeżeli obowiązek taki wynika </w:t>
      </w:r>
      <w:r w:rsidR="000B49DE" w:rsidRPr="00A50C83">
        <w:rPr>
          <w:rFonts w:ascii="Calibri" w:hAnsi="Calibri" w:cs="Calibri"/>
          <w:color w:val="auto"/>
          <w:sz w:val="22"/>
          <w:szCs w:val="22"/>
        </w:rPr>
        <w:br/>
      </w:r>
      <w:r w:rsidRPr="00A50C83">
        <w:rPr>
          <w:rFonts w:ascii="Calibri" w:hAnsi="Calibri" w:cs="Calibri"/>
          <w:color w:val="auto"/>
          <w:sz w:val="22"/>
          <w:szCs w:val="22"/>
        </w:rPr>
        <w:t xml:space="preserve">z odrębnych przepisów. W takim przypadku wskazaniu muszą towarzyszyć wyrazy „lub równoważny” </w:t>
      </w:r>
      <w:r w:rsidR="00B6676B" w:rsidRPr="00A50C83">
        <w:rPr>
          <w:rFonts w:ascii="Calibri" w:hAnsi="Calibri" w:cs="Calibri"/>
          <w:color w:val="auto"/>
          <w:sz w:val="22"/>
          <w:szCs w:val="22"/>
        </w:rPr>
        <w:t>(zgodnie z art. 9</w:t>
      </w:r>
      <w:r w:rsidRPr="00A50C83">
        <w:rPr>
          <w:rFonts w:ascii="Calibri" w:hAnsi="Calibri" w:cs="Calibri"/>
          <w:color w:val="auto"/>
          <w:sz w:val="22"/>
          <w:szCs w:val="22"/>
        </w:rPr>
        <w:t>9 usta</w:t>
      </w:r>
      <w:r w:rsidR="00B6676B" w:rsidRPr="00A50C83">
        <w:rPr>
          <w:rFonts w:ascii="Calibri" w:hAnsi="Calibri" w:cs="Calibri"/>
          <w:color w:val="auto"/>
          <w:sz w:val="22"/>
          <w:szCs w:val="22"/>
        </w:rPr>
        <w:t xml:space="preserve">wy dnia </w:t>
      </w:r>
      <w:r w:rsidRPr="00A50C83">
        <w:rPr>
          <w:rFonts w:ascii="Calibri" w:hAnsi="Calibri" w:cs="Calibri"/>
          <w:color w:val="auto"/>
          <w:sz w:val="22"/>
          <w:szCs w:val="22"/>
        </w:rPr>
        <w:t>Prawo Zamówień Publicznych</w:t>
      </w:r>
      <w:r w:rsidR="00B6676B" w:rsidRPr="00A50C83">
        <w:rPr>
          <w:rFonts w:ascii="Calibri" w:hAnsi="Calibri" w:cs="Calibri"/>
          <w:color w:val="auto"/>
          <w:sz w:val="22"/>
          <w:szCs w:val="22"/>
        </w:rPr>
        <w:t xml:space="preserve"> z dnia 11.09.2019 roku).</w:t>
      </w:r>
      <w:r w:rsidRPr="00A50C83">
        <w:rPr>
          <w:rFonts w:ascii="Calibri" w:hAnsi="Calibri" w:cs="Calibri"/>
          <w:color w:val="auto"/>
          <w:sz w:val="22"/>
          <w:szCs w:val="22"/>
        </w:rPr>
        <w:t xml:space="preserve"> Projektant zobowiązany jest zawrzeć w dokumentacji </w:t>
      </w:r>
      <w:r w:rsidR="00AA3B13" w:rsidRPr="00A50C83">
        <w:rPr>
          <w:rFonts w:ascii="Calibri" w:hAnsi="Calibri" w:cs="Calibri"/>
          <w:color w:val="auto"/>
          <w:sz w:val="22"/>
          <w:szCs w:val="22"/>
        </w:rPr>
        <w:t>określenia precyzujące wymogi w </w:t>
      </w:r>
      <w:r w:rsidRPr="00A50C83">
        <w:rPr>
          <w:rFonts w:ascii="Calibri" w:hAnsi="Calibri" w:cs="Calibri"/>
          <w:color w:val="auto"/>
          <w:sz w:val="22"/>
          <w:szCs w:val="22"/>
        </w:rPr>
        <w:t>kwestii równoważności, tj</w:t>
      </w:r>
      <w:r w:rsidR="00AA3B13" w:rsidRPr="00A50C83">
        <w:rPr>
          <w:rFonts w:ascii="Calibri" w:hAnsi="Calibri" w:cs="Calibri"/>
          <w:color w:val="auto"/>
          <w:sz w:val="22"/>
          <w:szCs w:val="22"/>
        </w:rPr>
        <w:t>. podać kryteria równoważności.</w:t>
      </w:r>
    </w:p>
    <w:p w14:paraId="6B657842" w14:textId="77777777" w:rsidR="00E62209" w:rsidRPr="00A50C83" w:rsidRDefault="00E62209" w:rsidP="00A50C83">
      <w:pPr>
        <w:pStyle w:val="NormalnyWeb"/>
        <w:numPr>
          <w:ilvl w:val="0"/>
          <w:numId w:val="14"/>
        </w:numPr>
        <w:tabs>
          <w:tab w:val="clear" w:pos="0"/>
          <w:tab w:val="num" w:pos="-349"/>
        </w:tabs>
        <w:spacing w:line="257" w:lineRule="auto"/>
        <w:ind w:left="1276"/>
        <w:jc w:val="both"/>
        <w:rPr>
          <w:color w:val="auto"/>
        </w:rPr>
      </w:pPr>
      <w:r w:rsidRPr="00A50C83">
        <w:rPr>
          <w:rFonts w:ascii="Calibri" w:hAnsi="Calibri" w:cs="Calibri"/>
          <w:color w:val="auto"/>
          <w:sz w:val="22"/>
          <w:szCs w:val="22"/>
        </w:rPr>
        <w:t>Dokumentacja projektowa z mocy obowiązującego prawa ma być wykonana z należytą wiedzą techniczną i starannością, zgodnie z warunkami technicznymi.</w:t>
      </w:r>
    </w:p>
    <w:p w14:paraId="2EC37F8D" w14:textId="77777777" w:rsidR="00E62209" w:rsidRPr="00A50C83" w:rsidRDefault="00E62209" w:rsidP="00072411">
      <w:pPr>
        <w:spacing w:after="0" w:line="257" w:lineRule="auto"/>
        <w:rPr>
          <w:color w:val="auto"/>
        </w:rPr>
      </w:pPr>
    </w:p>
    <w:p w14:paraId="1D011C91" w14:textId="77777777" w:rsidR="00E62209" w:rsidRDefault="00E62209" w:rsidP="00072411">
      <w:pPr>
        <w:spacing w:after="0" w:line="257" w:lineRule="auto"/>
        <w:jc w:val="center"/>
      </w:pPr>
      <w:r>
        <w:t>§ 2</w:t>
      </w:r>
    </w:p>
    <w:p w14:paraId="4EB1A012" w14:textId="77777777" w:rsidR="00E62209" w:rsidRPr="009E61D3" w:rsidRDefault="00AA3B13" w:rsidP="00072411">
      <w:pPr>
        <w:spacing w:after="0" w:line="257" w:lineRule="auto"/>
        <w:jc w:val="both"/>
        <w:rPr>
          <w:color w:val="000000" w:themeColor="text1"/>
        </w:rPr>
      </w:pPr>
      <w:r>
        <w:rPr>
          <w:color w:val="000000" w:themeColor="text1"/>
        </w:rPr>
        <w:t>Projektant zobowiązany jest do:</w:t>
      </w:r>
    </w:p>
    <w:p w14:paraId="17FEFC4B" w14:textId="6241F743" w:rsidR="00885574" w:rsidRDefault="00E62209" w:rsidP="00A438E8">
      <w:pPr>
        <w:pStyle w:val="Akapitzlist"/>
        <w:numPr>
          <w:ilvl w:val="0"/>
          <w:numId w:val="52"/>
        </w:numPr>
        <w:spacing w:after="0" w:line="257" w:lineRule="auto"/>
        <w:jc w:val="both"/>
      </w:pPr>
      <w:r w:rsidRPr="00A438E8">
        <w:rPr>
          <w:color w:val="000000" w:themeColor="text1"/>
        </w:rPr>
        <w:t>Występowania w imieniu i na rzecz Zamawiającego na podstawie pełnomocnictwa udzielonego przez Zamawiającego celem wykonania niezbędnych czynności związanych z uzyskaniem wszelkich wymaganych prawem warunków, zgód i uzgodnień do prac projektowych. Pełn</w:t>
      </w:r>
      <w:r w:rsidRPr="00A438E8">
        <w:rPr>
          <w:bCs/>
          <w:color w:val="000000" w:themeColor="text1"/>
        </w:rPr>
        <w:t>omocnictwo</w:t>
      </w:r>
      <w:r w:rsidR="00AA3B13" w:rsidRPr="00A438E8">
        <w:rPr>
          <w:bCs/>
          <w:color w:val="000000" w:themeColor="text1"/>
        </w:rPr>
        <w:t xml:space="preserve"> </w:t>
      </w:r>
      <w:r w:rsidRPr="00A438E8">
        <w:rPr>
          <w:bCs/>
          <w:color w:val="000000" w:themeColor="text1"/>
        </w:rPr>
        <w:t>nie obejmuje zł</w:t>
      </w:r>
      <w:r w:rsidR="004D2ED2" w:rsidRPr="00A438E8">
        <w:rPr>
          <w:bCs/>
          <w:color w:val="000000" w:themeColor="text1"/>
        </w:rPr>
        <w:t xml:space="preserve">ożenia wniosku </w:t>
      </w:r>
      <w:r w:rsidR="00E00503" w:rsidRPr="00A438E8">
        <w:rPr>
          <w:color w:val="000000" w:themeColor="text1"/>
        </w:rPr>
        <w:t xml:space="preserve">o wydanie decyzji pozwolenia na budowę lub </w:t>
      </w:r>
      <w:r w:rsidR="00B6676B" w:rsidRPr="00A438E8">
        <w:rPr>
          <w:bCs/>
          <w:color w:val="000000" w:themeColor="text1"/>
        </w:rPr>
        <w:t xml:space="preserve">zgłoszenia budowy </w:t>
      </w:r>
      <w:r w:rsidR="005E042B" w:rsidRPr="00A438E8">
        <w:rPr>
          <w:bCs/>
          <w:color w:val="000000" w:themeColor="text1"/>
        </w:rPr>
        <w:t xml:space="preserve">sieci </w:t>
      </w:r>
      <w:r w:rsidR="00885574">
        <w:t>dla zadań pn.:</w:t>
      </w:r>
    </w:p>
    <w:p w14:paraId="40F033C5" w14:textId="77777777" w:rsidR="008B7649" w:rsidRDefault="008B7649" w:rsidP="008B7649">
      <w:pPr>
        <w:pStyle w:val="Akapitzlist"/>
        <w:numPr>
          <w:ilvl w:val="0"/>
          <w:numId w:val="65"/>
        </w:numPr>
        <w:tabs>
          <w:tab w:val="left" w:pos="360"/>
        </w:tabs>
        <w:jc w:val="both"/>
      </w:pPr>
      <w:r w:rsidRPr="00DE2AA3">
        <w:t>Zadanie nr 1: Budowa sieci kanalizacji sanitarnej wraz z odejściami w ul. Partyzantów w Nowym Targu</w:t>
      </w:r>
    </w:p>
    <w:p w14:paraId="59FEF3F7" w14:textId="77777777" w:rsidR="008B7649" w:rsidRDefault="008B7649" w:rsidP="008B7649">
      <w:pPr>
        <w:pStyle w:val="Akapitzlist"/>
        <w:numPr>
          <w:ilvl w:val="0"/>
          <w:numId w:val="65"/>
        </w:numPr>
        <w:tabs>
          <w:tab w:val="left" w:pos="360"/>
        </w:tabs>
        <w:jc w:val="both"/>
      </w:pPr>
      <w:r w:rsidRPr="00DE2AA3">
        <w:t>Zadanie nr 2: Budowa sieci kanalizacji sanitarnej w rejonie ul. Miodowej, ul. Akacjowej oraz ul.</w:t>
      </w:r>
      <w:r>
        <w:t> </w:t>
      </w:r>
      <w:proofErr w:type="spellStart"/>
      <w:r w:rsidRPr="00DE2AA3">
        <w:t>Starokrakowskiej</w:t>
      </w:r>
      <w:proofErr w:type="spellEnd"/>
      <w:r w:rsidRPr="00DE2AA3">
        <w:t xml:space="preserve"> w Nowym Targu</w:t>
      </w:r>
    </w:p>
    <w:p w14:paraId="24E23E0C" w14:textId="77777777" w:rsidR="008B7649" w:rsidRDefault="008B7649" w:rsidP="008B7649">
      <w:pPr>
        <w:pStyle w:val="Akapitzlist"/>
        <w:numPr>
          <w:ilvl w:val="0"/>
          <w:numId w:val="65"/>
        </w:numPr>
        <w:tabs>
          <w:tab w:val="left" w:pos="360"/>
        </w:tabs>
        <w:jc w:val="both"/>
      </w:pPr>
      <w:r w:rsidRPr="00DE2AA3">
        <w:t>Zadanie nr 3: Budowa sieci kanalizacji sanitarnej w ul. Jaśminowej w Nowym Targu</w:t>
      </w:r>
    </w:p>
    <w:p w14:paraId="0F56B1A0" w14:textId="371336B8" w:rsidR="00E62209" w:rsidRPr="00AA3B13" w:rsidRDefault="00E62209" w:rsidP="00885574">
      <w:pPr>
        <w:pStyle w:val="Akapitzlist"/>
        <w:spacing w:line="257" w:lineRule="auto"/>
        <w:ind w:left="360"/>
        <w:jc w:val="both"/>
        <w:rPr>
          <w:color w:val="000000" w:themeColor="text1"/>
        </w:rPr>
      </w:pPr>
      <w:r w:rsidRPr="00AA3B13">
        <w:rPr>
          <w:bCs/>
          <w:color w:val="000000" w:themeColor="text1"/>
        </w:rPr>
        <w:t>oraz oświadczenia o posiadanym prawie do dysponowania nieruchomością na cele budowlane.</w:t>
      </w:r>
    </w:p>
    <w:p w14:paraId="0BE90DDC" w14:textId="77777777" w:rsidR="00E62209" w:rsidRPr="009E61D3" w:rsidRDefault="00E62209" w:rsidP="00A438E8">
      <w:pPr>
        <w:pStyle w:val="Akapitzlist"/>
        <w:numPr>
          <w:ilvl w:val="0"/>
          <w:numId w:val="19"/>
        </w:numPr>
        <w:spacing w:line="257" w:lineRule="auto"/>
        <w:jc w:val="both"/>
        <w:rPr>
          <w:color w:val="000000" w:themeColor="text1"/>
        </w:rPr>
      </w:pPr>
      <w:r w:rsidRPr="009E61D3">
        <w:rPr>
          <w:color w:val="000000" w:themeColor="text1"/>
        </w:rPr>
        <w:lastRenderedPageBreak/>
        <w:t>Informowania Zamawiającego o stopniu zaawansowania prac oraz proponowanych rozwiązań projektowych a także napotykanych problemach w comiesięcznych raportach z postępu prac na koniec każdego miesiąca drogą elektroniczną.</w:t>
      </w:r>
    </w:p>
    <w:p w14:paraId="06C57662" w14:textId="77777777" w:rsidR="00E62209" w:rsidRPr="009E61D3" w:rsidRDefault="00E62209" w:rsidP="00072411">
      <w:pPr>
        <w:pStyle w:val="Akapitzlist"/>
        <w:numPr>
          <w:ilvl w:val="0"/>
          <w:numId w:val="19"/>
        </w:numPr>
        <w:spacing w:line="257" w:lineRule="auto"/>
        <w:jc w:val="both"/>
        <w:rPr>
          <w:color w:val="000000" w:themeColor="text1"/>
        </w:rPr>
      </w:pPr>
      <w:r w:rsidRPr="009E61D3">
        <w:rPr>
          <w:color w:val="000000" w:themeColor="text1"/>
        </w:rPr>
        <w:t>Przygotowania wszelkich wystąpień dotyczących uzgodnień, opinii, informacji również tych, które musi podpisać Zamawiający.</w:t>
      </w:r>
    </w:p>
    <w:p w14:paraId="605B4FB0" w14:textId="77777777" w:rsidR="00E62209" w:rsidRPr="009E61D3" w:rsidRDefault="00E62209" w:rsidP="00072411">
      <w:pPr>
        <w:pStyle w:val="Akapitzlist"/>
        <w:numPr>
          <w:ilvl w:val="0"/>
          <w:numId w:val="19"/>
        </w:numPr>
        <w:spacing w:line="257" w:lineRule="auto"/>
        <w:jc w:val="both"/>
        <w:rPr>
          <w:color w:val="000000" w:themeColor="text1"/>
        </w:rPr>
      </w:pPr>
      <w:r w:rsidRPr="009E61D3">
        <w:rPr>
          <w:color w:val="000000" w:themeColor="text1"/>
        </w:rPr>
        <w:t>Uzgadniania z Zamawiającym treści wszystkich wystąpień o uzyskanie uzgodnień, opinii, informacji, a treść wystąpień i uzgodnień dotyczących wejścia lub korzystania czasowego bądź stałego z terenu prywatnego winna być zatwierdzona przez Zamawiającego.</w:t>
      </w:r>
    </w:p>
    <w:p w14:paraId="2A0CF4B8" w14:textId="77777777" w:rsidR="00E62209" w:rsidRPr="009E61D3" w:rsidRDefault="00E62209" w:rsidP="00072411">
      <w:pPr>
        <w:pStyle w:val="Akapitzlist"/>
        <w:numPr>
          <w:ilvl w:val="0"/>
          <w:numId w:val="19"/>
        </w:numPr>
        <w:spacing w:line="257" w:lineRule="auto"/>
        <w:jc w:val="both"/>
        <w:rPr>
          <w:color w:val="000000" w:themeColor="text1"/>
        </w:rPr>
      </w:pPr>
      <w:r w:rsidRPr="009E61D3">
        <w:rPr>
          <w:color w:val="000000" w:themeColor="text1"/>
        </w:rPr>
        <w:t>Opisu zastosowanych wyrobów budowlanych za pomocą obiektywnych cech technicznych i jakościowych.</w:t>
      </w:r>
    </w:p>
    <w:p w14:paraId="4E151241" w14:textId="77777777" w:rsidR="00E62209" w:rsidRPr="009E61D3" w:rsidRDefault="00E62209" w:rsidP="00072411">
      <w:pPr>
        <w:pStyle w:val="Akapitzlist"/>
        <w:numPr>
          <w:ilvl w:val="0"/>
          <w:numId w:val="19"/>
        </w:numPr>
        <w:spacing w:line="257" w:lineRule="auto"/>
        <w:jc w:val="both"/>
        <w:rPr>
          <w:color w:val="000000" w:themeColor="text1"/>
        </w:rPr>
      </w:pPr>
      <w:r w:rsidRPr="009E61D3">
        <w:rPr>
          <w:color w:val="000000" w:themeColor="text1"/>
        </w:rPr>
        <w:t>Uzgadniania na bieżąco z Zamawiającym dokumentacji w zakresie proponowanych rozwiązań.</w:t>
      </w:r>
    </w:p>
    <w:p w14:paraId="196A3888" w14:textId="77777777" w:rsidR="003C0B92" w:rsidRPr="00C411C5" w:rsidRDefault="00E62209" w:rsidP="00072411">
      <w:pPr>
        <w:pStyle w:val="Akapitzlist"/>
        <w:numPr>
          <w:ilvl w:val="0"/>
          <w:numId w:val="19"/>
        </w:numPr>
        <w:spacing w:line="257" w:lineRule="auto"/>
        <w:jc w:val="both"/>
        <w:rPr>
          <w:color w:val="auto"/>
        </w:rPr>
      </w:pPr>
      <w:r w:rsidRPr="009E61D3">
        <w:rPr>
          <w:color w:val="000000" w:themeColor="text1"/>
        </w:rPr>
        <w:t xml:space="preserve">Przekazania Zamawiającemu oryginałów uzgodnień, opinii i innych dokumentów powstałych w toku </w:t>
      </w:r>
      <w:r w:rsidRPr="00C411C5">
        <w:rPr>
          <w:color w:val="auto"/>
        </w:rPr>
        <w:t>projektowania.</w:t>
      </w:r>
    </w:p>
    <w:p w14:paraId="1B0788FC" w14:textId="77777777" w:rsidR="003C0B92" w:rsidRPr="00C411C5" w:rsidRDefault="003C0B92" w:rsidP="00072411">
      <w:pPr>
        <w:pStyle w:val="Akapitzlist"/>
        <w:spacing w:line="257" w:lineRule="auto"/>
        <w:ind w:left="0"/>
        <w:jc w:val="both"/>
        <w:rPr>
          <w:color w:val="auto"/>
        </w:rPr>
      </w:pPr>
    </w:p>
    <w:p w14:paraId="0B1EDB48" w14:textId="77777777" w:rsidR="00E62209" w:rsidRDefault="00E62209" w:rsidP="00CD1306">
      <w:pPr>
        <w:pStyle w:val="Akapitzlist"/>
        <w:spacing w:after="0" w:line="257" w:lineRule="auto"/>
        <w:ind w:left="0"/>
        <w:jc w:val="center"/>
      </w:pPr>
      <w:r>
        <w:t>§ 3</w:t>
      </w:r>
    </w:p>
    <w:p w14:paraId="39CF0152" w14:textId="77777777" w:rsidR="00844913" w:rsidRDefault="00E62209" w:rsidP="00072411">
      <w:pPr>
        <w:numPr>
          <w:ilvl w:val="0"/>
          <w:numId w:val="18"/>
        </w:numPr>
        <w:spacing w:after="0" w:line="257" w:lineRule="auto"/>
        <w:ind w:left="426" w:hanging="426"/>
        <w:jc w:val="both"/>
      </w:pPr>
      <w:r>
        <w:t>W przypadku powierzenia przez Projektanta do wykonania części przedmiotu umowy, podwykonawcom - Projektant ponosi wobec Zamawiającego pełną odpowiedzialność za działania i zaniechania podwykonawców, którym powierzył wykonanie części przedmiotu umowy.</w:t>
      </w:r>
    </w:p>
    <w:p w14:paraId="5572680D" w14:textId="77777777" w:rsidR="00EA6996" w:rsidRDefault="00E62209" w:rsidP="00072411">
      <w:pPr>
        <w:numPr>
          <w:ilvl w:val="0"/>
          <w:numId w:val="18"/>
        </w:numPr>
        <w:spacing w:after="0" w:line="257" w:lineRule="auto"/>
        <w:ind w:left="426" w:hanging="426"/>
        <w:jc w:val="both"/>
      </w:pPr>
      <w:r>
        <w:t>W przypadku wykorzystywania do projektowania podwykonawców</w:t>
      </w:r>
      <w:r w:rsidR="004D2ED2">
        <w:t>,</w:t>
      </w:r>
      <w:r>
        <w:t xml:space="preserve"> Projektant odpowiada za ich odpowiedni dobór, wymagane kwalifikacje, jakość i terminowość wykonanych pra</w:t>
      </w:r>
      <w:r w:rsidR="00CD1306">
        <w:t>c tak, jak za działania własne.</w:t>
      </w:r>
    </w:p>
    <w:p w14:paraId="210E9C95" w14:textId="77777777" w:rsidR="004D2ED2" w:rsidRDefault="004D2ED2" w:rsidP="00072411">
      <w:pPr>
        <w:spacing w:after="0" w:line="257" w:lineRule="auto"/>
        <w:jc w:val="both"/>
      </w:pPr>
    </w:p>
    <w:p w14:paraId="4899BC25" w14:textId="77777777" w:rsidR="00E62209" w:rsidRDefault="00E62209" w:rsidP="00072411">
      <w:pPr>
        <w:tabs>
          <w:tab w:val="left" w:pos="6899"/>
        </w:tabs>
        <w:spacing w:after="0" w:line="257" w:lineRule="auto"/>
        <w:jc w:val="center"/>
      </w:pPr>
      <w:r>
        <w:t>§ 4</w:t>
      </w:r>
    </w:p>
    <w:p w14:paraId="4CD3C43D" w14:textId="77777777" w:rsidR="00F929AF" w:rsidRDefault="00E62209" w:rsidP="00072411">
      <w:pPr>
        <w:pStyle w:val="Akapitzlist"/>
        <w:numPr>
          <w:ilvl w:val="0"/>
          <w:numId w:val="10"/>
        </w:numPr>
        <w:spacing w:after="0" w:line="257" w:lineRule="auto"/>
        <w:jc w:val="both"/>
      </w:pPr>
      <w:r>
        <w:t>Na żądanie Zamawiającego lub właściwego organu Projektant będzie obowiązany do sprawowania nadzoru autorskiego nad realizacją robót budowlanych wykonywanych na podstawie dokumentacji stanowiącej przedmiot niniejszej umowy.</w:t>
      </w:r>
    </w:p>
    <w:p w14:paraId="731C281B" w14:textId="77777777" w:rsidR="00E62209" w:rsidRDefault="00E62209" w:rsidP="00072411">
      <w:pPr>
        <w:pStyle w:val="Akapitzlist"/>
        <w:numPr>
          <w:ilvl w:val="0"/>
          <w:numId w:val="10"/>
        </w:numPr>
        <w:spacing w:after="0" w:line="257" w:lineRule="auto"/>
        <w:jc w:val="both"/>
      </w:pPr>
      <w:r w:rsidRPr="00F929AF">
        <w:rPr>
          <w:color w:val="000000"/>
        </w:rPr>
        <w:t>Nadzór autorski będzie pełniony zgodnie z obowiązującymi w tym zakresie przepisami ustawy Prawo</w:t>
      </w:r>
      <w:r w:rsidR="00B6676B" w:rsidRPr="00F929AF">
        <w:rPr>
          <w:color w:val="000000"/>
        </w:rPr>
        <w:t xml:space="preserve"> budowlane.</w:t>
      </w:r>
    </w:p>
    <w:p w14:paraId="1A3B8CBF" w14:textId="77777777" w:rsidR="00A05A52" w:rsidRDefault="00E62209" w:rsidP="00072411">
      <w:pPr>
        <w:pStyle w:val="Akapitzlist"/>
        <w:numPr>
          <w:ilvl w:val="0"/>
          <w:numId w:val="10"/>
        </w:numPr>
        <w:spacing w:after="0" w:line="257" w:lineRule="auto"/>
        <w:jc w:val="both"/>
      </w:pPr>
      <w:r>
        <w:t>Termin pełnienia nadzoru autorskiego – do chwili zakończenia realizacji</w:t>
      </w:r>
      <w:r w:rsidR="00B6676B">
        <w:t xml:space="preserve"> inwestycji w oparciu o wykonany projekt</w:t>
      </w:r>
      <w:r w:rsidR="00497395">
        <w:t>.</w:t>
      </w:r>
    </w:p>
    <w:p w14:paraId="79933574" w14:textId="77777777" w:rsidR="00C411C5" w:rsidRDefault="00C411C5" w:rsidP="00072411">
      <w:pPr>
        <w:spacing w:after="0" w:line="257" w:lineRule="auto"/>
        <w:jc w:val="center"/>
      </w:pPr>
    </w:p>
    <w:p w14:paraId="1F769A94" w14:textId="77777777" w:rsidR="00E62209" w:rsidRDefault="00E62209" w:rsidP="00072411">
      <w:pPr>
        <w:spacing w:after="0" w:line="257" w:lineRule="auto"/>
        <w:jc w:val="center"/>
      </w:pPr>
      <w:r>
        <w:t>§ 5</w:t>
      </w:r>
    </w:p>
    <w:p w14:paraId="2414E7EC" w14:textId="77777777" w:rsidR="00844913" w:rsidRPr="00CE4043" w:rsidRDefault="00844913" w:rsidP="00072411">
      <w:pPr>
        <w:pStyle w:val="Akapitzlist"/>
        <w:numPr>
          <w:ilvl w:val="0"/>
          <w:numId w:val="11"/>
        </w:numPr>
        <w:suppressAutoHyphens w:val="0"/>
        <w:spacing w:after="160" w:line="257" w:lineRule="auto"/>
        <w:jc w:val="both"/>
        <w:rPr>
          <w:rFonts w:asciiTheme="minorHAnsi" w:hAnsiTheme="minorHAnsi" w:cstheme="minorHAnsi"/>
        </w:rPr>
      </w:pPr>
      <w:r w:rsidRPr="00CE4043">
        <w:rPr>
          <w:rFonts w:asciiTheme="minorHAnsi" w:hAnsiTheme="minorHAnsi" w:cstheme="minorHAnsi"/>
        </w:rPr>
        <w:t>Pełnienie nadzoru autorskiego nad inwestycją wykonywaną w oparciu o sporządzoną dokumentację, który obejmuje:</w:t>
      </w:r>
    </w:p>
    <w:p w14:paraId="51121F80" w14:textId="77777777" w:rsidR="00844913" w:rsidRPr="00CE4043" w:rsidRDefault="00844913" w:rsidP="00072411">
      <w:pPr>
        <w:pStyle w:val="Akapitzlist"/>
        <w:numPr>
          <w:ilvl w:val="1"/>
          <w:numId w:val="11"/>
        </w:numPr>
        <w:suppressAutoHyphens w:val="0"/>
        <w:spacing w:after="160" w:line="257" w:lineRule="auto"/>
        <w:jc w:val="both"/>
        <w:rPr>
          <w:rFonts w:asciiTheme="minorHAnsi" w:hAnsiTheme="minorHAnsi" w:cstheme="minorHAnsi"/>
        </w:rPr>
      </w:pPr>
      <w:r w:rsidRPr="00CE4043">
        <w:rPr>
          <w:rFonts w:asciiTheme="minorHAnsi" w:hAnsiTheme="minorHAnsi" w:cstheme="minorHAnsi"/>
        </w:rPr>
        <w:t>wyjaśnienie wątpliwości dotyczących projektu i zawartych w nim rozwiązań,</w:t>
      </w:r>
    </w:p>
    <w:p w14:paraId="3F4F5860" w14:textId="77777777" w:rsidR="00844913" w:rsidRPr="00844913" w:rsidRDefault="00844913" w:rsidP="00072411">
      <w:pPr>
        <w:pStyle w:val="Akapitzlist"/>
        <w:numPr>
          <w:ilvl w:val="1"/>
          <w:numId w:val="11"/>
        </w:numPr>
        <w:suppressAutoHyphens w:val="0"/>
        <w:spacing w:after="160" w:line="257" w:lineRule="auto"/>
        <w:jc w:val="both"/>
        <w:rPr>
          <w:rFonts w:asciiTheme="minorHAnsi" w:hAnsiTheme="minorHAnsi" w:cstheme="minorHAnsi"/>
        </w:rPr>
      </w:pPr>
      <w:r w:rsidRPr="00844913">
        <w:rPr>
          <w:rFonts w:asciiTheme="minorHAnsi" w:hAnsiTheme="minorHAnsi" w:cstheme="minorHAnsi"/>
        </w:rPr>
        <w:t>uzupełnianie szczegółów dokumentacji projektowej,</w:t>
      </w:r>
    </w:p>
    <w:p w14:paraId="1A3ACDD3" w14:textId="77777777" w:rsidR="002B1D0B" w:rsidRDefault="00844913" w:rsidP="002B1D0B">
      <w:pPr>
        <w:pStyle w:val="Akapitzlist"/>
        <w:numPr>
          <w:ilvl w:val="1"/>
          <w:numId w:val="11"/>
        </w:numPr>
        <w:suppressAutoHyphens w:val="0"/>
        <w:spacing w:after="160" w:line="257" w:lineRule="auto"/>
        <w:jc w:val="both"/>
        <w:rPr>
          <w:rFonts w:asciiTheme="minorHAnsi" w:hAnsiTheme="minorHAnsi" w:cstheme="minorHAnsi"/>
        </w:rPr>
      </w:pPr>
      <w:r w:rsidRPr="00844913">
        <w:rPr>
          <w:rFonts w:asciiTheme="minorHAnsi" w:hAnsiTheme="minorHAnsi" w:cstheme="minorHAnsi"/>
        </w:rPr>
        <w:t>udzielanie odpowiedzi na zapytania do Specyfikacji Warunków Zamówienia dotyczące wykonanej dokumentacji w terminie 2 dni roboczych od wezwania Projektanta, przekazanego w formie pisemnej lub drogą elektroniczną</w:t>
      </w:r>
      <w:r w:rsidR="002B1D0B">
        <w:rPr>
          <w:rFonts w:asciiTheme="minorHAnsi" w:hAnsiTheme="minorHAnsi" w:cstheme="minorHAnsi"/>
        </w:rPr>
        <w:t>,</w:t>
      </w:r>
    </w:p>
    <w:p w14:paraId="0FB48271" w14:textId="768CFFB6" w:rsidR="002B1D0B" w:rsidRPr="002B1D0B" w:rsidRDefault="002B1D0B" w:rsidP="002B1D0B">
      <w:pPr>
        <w:pStyle w:val="Akapitzlist"/>
        <w:numPr>
          <w:ilvl w:val="1"/>
          <w:numId w:val="11"/>
        </w:numPr>
        <w:suppressAutoHyphens w:val="0"/>
        <w:spacing w:after="160" w:line="257" w:lineRule="auto"/>
        <w:jc w:val="both"/>
        <w:rPr>
          <w:rFonts w:asciiTheme="minorHAnsi" w:hAnsiTheme="minorHAnsi" w:cstheme="minorHAnsi"/>
        </w:rPr>
      </w:pPr>
      <w:r w:rsidRPr="001252DA">
        <w:t>Planowany termin realizacji inwestycji</w:t>
      </w:r>
      <w:r w:rsidRPr="003861B8">
        <w:t>: 2025- 2027 rok.</w:t>
      </w:r>
    </w:p>
    <w:p w14:paraId="54991481" w14:textId="77777777" w:rsidR="002B1D0B" w:rsidRPr="00844913" w:rsidRDefault="002B1D0B" w:rsidP="002B1D0B">
      <w:pPr>
        <w:pStyle w:val="Akapitzlist"/>
        <w:suppressAutoHyphens w:val="0"/>
        <w:spacing w:after="160" w:line="257" w:lineRule="auto"/>
        <w:ind w:left="1080"/>
        <w:jc w:val="both"/>
        <w:rPr>
          <w:rFonts w:asciiTheme="minorHAnsi" w:hAnsiTheme="minorHAnsi" w:cstheme="minorHAnsi"/>
        </w:rPr>
      </w:pPr>
    </w:p>
    <w:p w14:paraId="70292F94" w14:textId="77777777" w:rsidR="00E62209" w:rsidRPr="002B429E" w:rsidRDefault="00E62209" w:rsidP="00072411">
      <w:pPr>
        <w:pStyle w:val="Akapitzlist"/>
        <w:numPr>
          <w:ilvl w:val="0"/>
          <w:numId w:val="11"/>
        </w:numPr>
        <w:spacing w:after="0" w:line="257" w:lineRule="auto"/>
        <w:jc w:val="both"/>
        <w:rPr>
          <w:color w:val="auto"/>
        </w:rPr>
      </w:pPr>
      <w:r w:rsidRPr="002B429E">
        <w:rPr>
          <w:color w:val="auto"/>
        </w:rPr>
        <w:t>Nadzór autorski obejmuje w szczególności:</w:t>
      </w:r>
    </w:p>
    <w:p w14:paraId="77133414" w14:textId="77777777" w:rsidR="00E62209" w:rsidRPr="002B429E" w:rsidRDefault="00E62209" w:rsidP="00072411">
      <w:pPr>
        <w:pStyle w:val="Akapitzlist"/>
        <w:numPr>
          <w:ilvl w:val="1"/>
          <w:numId w:val="11"/>
        </w:numPr>
        <w:spacing w:after="0" w:line="257" w:lineRule="auto"/>
        <w:jc w:val="both"/>
        <w:rPr>
          <w:color w:val="auto"/>
        </w:rPr>
      </w:pPr>
      <w:r w:rsidRPr="002B429E">
        <w:rPr>
          <w:color w:val="auto"/>
        </w:rPr>
        <w:t>stwierdzanie w toku wykonywania robót budowlanych zgodności realizacji z projektem,</w:t>
      </w:r>
    </w:p>
    <w:p w14:paraId="36C1D216" w14:textId="77777777" w:rsidR="00E62209" w:rsidRPr="002B429E" w:rsidRDefault="00E62209" w:rsidP="00072411">
      <w:pPr>
        <w:pStyle w:val="Akapitzlist"/>
        <w:numPr>
          <w:ilvl w:val="1"/>
          <w:numId w:val="11"/>
        </w:numPr>
        <w:spacing w:after="0" w:line="257" w:lineRule="auto"/>
        <w:jc w:val="both"/>
        <w:rPr>
          <w:color w:val="auto"/>
        </w:rPr>
      </w:pPr>
      <w:r w:rsidRPr="002B429E">
        <w:rPr>
          <w:color w:val="auto"/>
        </w:rPr>
        <w:t>uzgadnianie z inwestorem i wykonawcą na ich wnioski możliwości wprowadzania rozwiązań zamiennych w stosunku do przewidzianych w dokumentacji projektowej,</w:t>
      </w:r>
    </w:p>
    <w:p w14:paraId="44A56258" w14:textId="77777777" w:rsidR="00E62209" w:rsidRPr="002B429E" w:rsidRDefault="00E62209" w:rsidP="00072411">
      <w:pPr>
        <w:pStyle w:val="Akapitzlist"/>
        <w:numPr>
          <w:ilvl w:val="1"/>
          <w:numId w:val="11"/>
        </w:numPr>
        <w:spacing w:after="0" w:line="257" w:lineRule="auto"/>
        <w:jc w:val="both"/>
        <w:rPr>
          <w:color w:val="auto"/>
        </w:rPr>
      </w:pPr>
      <w:r w:rsidRPr="002B429E">
        <w:rPr>
          <w:color w:val="auto"/>
        </w:rPr>
        <w:t>poprawianie błędów projektowych –następuje w ramach rękojmi bez prawa do odrębnego wynagrodzenia.</w:t>
      </w:r>
    </w:p>
    <w:p w14:paraId="17BAA755" w14:textId="7970C529" w:rsidR="00E62209" w:rsidRPr="002B429E" w:rsidRDefault="00E62209" w:rsidP="00072411">
      <w:pPr>
        <w:pStyle w:val="Akapitzlist"/>
        <w:numPr>
          <w:ilvl w:val="0"/>
          <w:numId w:val="11"/>
        </w:numPr>
        <w:spacing w:after="0" w:line="257" w:lineRule="auto"/>
        <w:jc w:val="both"/>
        <w:rPr>
          <w:color w:val="auto"/>
        </w:rPr>
      </w:pPr>
      <w:r w:rsidRPr="002B429E">
        <w:rPr>
          <w:color w:val="auto"/>
        </w:rPr>
        <w:t>Projektant zobowiązany jest przybyć niezwłocznie na plac budowy, tj., nie później niż w terminie 3</w:t>
      </w:r>
      <w:r w:rsidR="00D83B68">
        <w:rPr>
          <w:color w:val="auto"/>
        </w:rPr>
        <w:t> </w:t>
      </w:r>
      <w:r w:rsidRPr="002B429E">
        <w:rPr>
          <w:color w:val="auto"/>
        </w:rPr>
        <w:t>(trzech) dni od daty wezwania inspektora nadzoru inwestorskiego.</w:t>
      </w:r>
    </w:p>
    <w:p w14:paraId="6EB227CA" w14:textId="77777777" w:rsidR="00E62209" w:rsidRPr="002B429E" w:rsidRDefault="00E62209" w:rsidP="00072411">
      <w:pPr>
        <w:pStyle w:val="Akapitzlist"/>
        <w:numPr>
          <w:ilvl w:val="0"/>
          <w:numId w:val="11"/>
        </w:numPr>
        <w:spacing w:after="18" w:line="257" w:lineRule="auto"/>
        <w:jc w:val="both"/>
        <w:rPr>
          <w:color w:val="auto"/>
        </w:rPr>
      </w:pPr>
      <w:r w:rsidRPr="002B429E">
        <w:rPr>
          <w:color w:val="auto"/>
        </w:rPr>
        <w:lastRenderedPageBreak/>
        <w:t xml:space="preserve">Czynności nadzoru autorskiego, określone jako pobyt, będą wykonywane zarówno przez wizyty na budowie, jak i nadzór bez konieczności wizyt na budowie, przy czym zamiast budowy mogą to być inne miejsca wskazane przez Zamawiającego, np. siedziba </w:t>
      </w:r>
      <w:r w:rsidR="003C4171" w:rsidRPr="002B429E">
        <w:rPr>
          <w:color w:val="auto"/>
        </w:rPr>
        <w:t>Projektanta,</w:t>
      </w:r>
      <w:r w:rsidRPr="002B429E">
        <w:rPr>
          <w:color w:val="auto"/>
        </w:rPr>
        <w:t xml:space="preserve"> Zamawiającego, wykonawcy lub podwykonawcy robót budowlanych, lub inne.</w:t>
      </w:r>
    </w:p>
    <w:p w14:paraId="43AD6E43" w14:textId="77777777" w:rsidR="00E62209" w:rsidRPr="002B429E" w:rsidRDefault="00E62209" w:rsidP="00072411">
      <w:pPr>
        <w:pStyle w:val="Akapitzlist"/>
        <w:numPr>
          <w:ilvl w:val="0"/>
          <w:numId w:val="11"/>
        </w:numPr>
        <w:spacing w:after="18" w:line="257" w:lineRule="auto"/>
        <w:jc w:val="both"/>
        <w:rPr>
          <w:color w:val="auto"/>
        </w:rPr>
      </w:pPr>
      <w:r w:rsidRPr="002B429E">
        <w:rPr>
          <w:color w:val="auto"/>
        </w:rPr>
        <w:t>Przez pobyt rozumie się sprawowanie nadzoru autorskiego przez projektanta we wskazanym miejscu.</w:t>
      </w:r>
    </w:p>
    <w:p w14:paraId="6F6BE02C" w14:textId="77777777" w:rsidR="00E62209" w:rsidRPr="002B429E" w:rsidRDefault="00E62209" w:rsidP="00072411">
      <w:pPr>
        <w:pStyle w:val="Akapitzlist"/>
        <w:numPr>
          <w:ilvl w:val="0"/>
          <w:numId w:val="11"/>
        </w:numPr>
        <w:spacing w:after="0" w:line="257" w:lineRule="auto"/>
        <w:jc w:val="both"/>
        <w:rPr>
          <w:color w:val="auto"/>
        </w:rPr>
      </w:pPr>
      <w:r w:rsidRPr="002B429E">
        <w:rPr>
          <w:color w:val="auto"/>
        </w:rPr>
        <w:t>Potwierdzeniem wykonania nadzoru jest protokół nadzoru autorskiego podpisany przez Wykonawcę, wykonawcę robót budowlanych i Zamawiającego – Inspektora nadzoru inwestorskiego.</w:t>
      </w:r>
    </w:p>
    <w:p w14:paraId="1883DE0A" w14:textId="77777777" w:rsidR="00A3045E" w:rsidRPr="002B429E" w:rsidRDefault="00E62209" w:rsidP="00072411">
      <w:pPr>
        <w:pStyle w:val="Akapitzlist"/>
        <w:numPr>
          <w:ilvl w:val="0"/>
          <w:numId w:val="11"/>
        </w:numPr>
        <w:spacing w:after="0" w:line="257" w:lineRule="auto"/>
        <w:jc w:val="both"/>
        <w:rPr>
          <w:color w:val="auto"/>
        </w:rPr>
      </w:pPr>
      <w:r w:rsidRPr="002B429E">
        <w:rPr>
          <w:color w:val="auto"/>
        </w:rPr>
        <w:t>Każdorazowo obecność na placu budowy Projektant obowiązany jest potwierdzić w dzienniku budowy.</w:t>
      </w:r>
    </w:p>
    <w:p w14:paraId="15E9E866" w14:textId="77777777" w:rsidR="00A3045E" w:rsidRDefault="00A3045E" w:rsidP="00072411">
      <w:pPr>
        <w:spacing w:after="0" w:line="257" w:lineRule="auto"/>
        <w:jc w:val="center"/>
        <w:rPr>
          <w:sz w:val="24"/>
          <w:szCs w:val="24"/>
        </w:rPr>
      </w:pPr>
    </w:p>
    <w:p w14:paraId="49853E76" w14:textId="77777777" w:rsidR="00E62209" w:rsidRDefault="00E62209" w:rsidP="00072411">
      <w:pPr>
        <w:spacing w:after="0" w:line="257" w:lineRule="auto"/>
        <w:jc w:val="center"/>
      </w:pPr>
      <w:r>
        <w:rPr>
          <w:sz w:val="24"/>
          <w:szCs w:val="24"/>
        </w:rPr>
        <w:t xml:space="preserve">§ </w:t>
      </w:r>
      <w:r>
        <w:rPr>
          <w:szCs w:val="24"/>
        </w:rPr>
        <w:t>6</w:t>
      </w:r>
    </w:p>
    <w:p w14:paraId="17BA118E" w14:textId="77777777" w:rsidR="00E62209" w:rsidRDefault="00E62209" w:rsidP="00072411">
      <w:pPr>
        <w:spacing w:after="0" w:line="257" w:lineRule="auto"/>
        <w:jc w:val="both"/>
      </w:pPr>
      <w:r>
        <w:t>Projektant, w trakcie realizacji budowy, ma prawo:</w:t>
      </w:r>
    </w:p>
    <w:p w14:paraId="58404283" w14:textId="77777777" w:rsidR="00E62209" w:rsidRDefault="00E62209" w:rsidP="00072411">
      <w:pPr>
        <w:pStyle w:val="Akapitzlist"/>
        <w:numPr>
          <w:ilvl w:val="0"/>
          <w:numId w:val="6"/>
        </w:numPr>
        <w:spacing w:after="0" w:line="257" w:lineRule="auto"/>
        <w:jc w:val="both"/>
      </w:pPr>
      <w:r>
        <w:t>wstępu na teren budowy i dokonywania zapisów w dzienniku budowy dotyczących jej realizacji,</w:t>
      </w:r>
    </w:p>
    <w:p w14:paraId="344471D5" w14:textId="77777777" w:rsidR="002A56E0" w:rsidRDefault="00E62209" w:rsidP="00072411">
      <w:pPr>
        <w:pStyle w:val="Akapitzlist"/>
        <w:numPr>
          <w:ilvl w:val="0"/>
          <w:numId w:val="6"/>
        </w:numPr>
        <w:spacing w:after="0" w:line="257" w:lineRule="auto"/>
        <w:jc w:val="both"/>
      </w:pPr>
      <w:r>
        <w:t>żądania, wpisem do dziennika budowy, wstrzymania robót budowlanych w razie stwierdzenia możliwości powstania zagrożenia lub wykonywania robót niezgodnie z projektem.</w:t>
      </w:r>
    </w:p>
    <w:p w14:paraId="40CFD4D7" w14:textId="77777777" w:rsidR="002B429E" w:rsidRDefault="002B429E" w:rsidP="00072411">
      <w:pPr>
        <w:spacing w:after="0" w:line="257" w:lineRule="auto"/>
        <w:jc w:val="center"/>
        <w:rPr>
          <w:bCs/>
        </w:rPr>
      </w:pPr>
    </w:p>
    <w:p w14:paraId="00251B7E" w14:textId="77777777" w:rsidR="00476320" w:rsidRPr="00476320" w:rsidRDefault="00E62209" w:rsidP="00072411">
      <w:pPr>
        <w:spacing w:after="0" w:line="257" w:lineRule="auto"/>
        <w:jc w:val="center"/>
        <w:rPr>
          <w:bCs/>
        </w:rPr>
      </w:pPr>
      <w:r>
        <w:rPr>
          <w:bCs/>
        </w:rPr>
        <w:t>§ 7</w:t>
      </w:r>
    </w:p>
    <w:p w14:paraId="2A9C6D04" w14:textId="77777777" w:rsidR="00B6676B" w:rsidRDefault="00E62209" w:rsidP="00072411">
      <w:pPr>
        <w:pStyle w:val="Akapitzlist"/>
        <w:numPr>
          <w:ilvl w:val="0"/>
          <w:numId w:val="20"/>
        </w:numPr>
        <w:spacing w:after="0" w:line="257" w:lineRule="auto"/>
        <w:jc w:val="both"/>
      </w:pPr>
      <w:r>
        <w:t>Projektant oświadcza, że będzie posiadał wszelkie autorskie prawa majątkowe do całej dokumentacji projektowej, która powstanie w związku i w wyniku wykonania niniejszej umowy, zarówno wykonanej bezpośrednio przez wykonawcę jak i przez osoby lub podmioty działające na jego zlecenie („prawa autorskie”).</w:t>
      </w:r>
    </w:p>
    <w:p w14:paraId="4E0F0DCB" w14:textId="77777777" w:rsidR="00E62209" w:rsidRDefault="00E62209" w:rsidP="00072411">
      <w:pPr>
        <w:pStyle w:val="Akapitzlist"/>
        <w:numPr>
          <w:ilvl w:val="0"/>
          <w:numId w:val="20"/>
        </w:numPr>
        <w:spacing w:after="0" w:line="257" w:lineRule="auto"/>
        <w:jc w:val="both"/>
      </w:pPr>
      <w:r>
        <w:t xml:space="preserve">Prawa autorskie majątkowe do całej dokumentacji projektowej, która powstanie w wyniku wykonania niniejszej umowy przechodzą na zamawiającego z chwilą podpisania protokołów odbioru i przekazania, o którym mowa w § </w:t>
      </w:r>
      <w:r>
        <w:rPr>
          <w:color w:val="000000"/>
        </w:rPr>
        <w:t>10 ust.2</w:t>
      </w:r>
      <w:r>
        <w:t xml:space="preserve"> niniejszej </w:t>
      </w:r>
      <w:r w:rsidRPr="00E422A3">
        <w:rPr>
          <w:color w:val="auto"/>
        </w:rPr>
        <w:t xml:space="preserve">umowy </w:t>
      </w:r>
      <w:r w:rsidRPr="00E422A3">
        <w:rPr>
          <w:rFonts w:eastAsia="Times New Roman"/>
          <w:color w:val="auto"/>
        </w:rPr>
        <w:t>i z chwilą zapłaty całości wynagrodzenia.</w:t>
      </w:r>
    </w:p>
    <w:p w14:paraId="3290F6B8" w14:textId="77777777" w:rsidR="00E62209" w:rsidRDefault="00E62209" w:rsidP="00072411">
      <w:pPr>
        <w:pStyle w:val="Akapitzlist"/>
        <w:numPr>
          <w:ilvl w:val="0"/>
          <w:numId w:val="20"/>
        </w:numPr>
        <w:spacing w:after="0" w:line="257" w:lineRule="auto"/>
        <w:jc w:val="both"/>
      </w:pPr>
      <w:r>
        <w:t>Przejście praw autorskich o których mowa w ust. 2 obejmuje następujące pola eksploatacji:</w:t>
      </w:r>
    </w:p>
    <w:p w14:paraId="7E55BFBD" w14:textId="77777777" w:rsidR="00E62209" w:rsidRDefault="00E62209" w:rsidP="00072411">
      <w:pPr>
        <w:pStyle w:val="Akapitzlist"/>
        <w:numPr>
          <w:ilvl w:val="1"/>
          <w:numId w:val="3"/>
        </w:numPr>
        <w:spacing w:after="0" w:line="257" w:lineRule="auto"/>
        <w:jc w:val="both"/>
      </w:pPr>
      <w:r>
        <w:t>zwielokrotnianie dowolną techniką i utrwalanie utworu, w tym techniką drukarską, reprograficzną, zapisu magnetycznego oraz techniką cyfrową w tym m.in. CD, DVD, taśmy magnetyczne, nośniki magnetooptyczne, poprzez druk oraz urządzenia elektroniczne (w tym tzw. papier elektroniczny),</w:t>
      </w:r>
    </w:p>
    <w:p w14:paraId="3AA9C021" w14:textId="77777777" w:rsidR="00E62209" w:rsidRDefault="00E62209" w:rsidP="00072411">
      <w:pPr>
        <w:numPr>
          <w:ilvl w:val="1"/>
          <w:numId w:val="3"/>
        </w:numPr>
        <w:spacing w:after="0" w:line="257" w:lineRule="auto"/>
      </w:pPr>
      <w:r>
        <w:t>wprowadzanie do pamięci komputera,</w:t>
      </w:r>
    </w:p>
    <w:p w14:paraId="1D3C7F3E" w14:textId="77777777" w:rsidR="00E62209" w:rsidRDefault="00E62209" w:rsidP="00072411">
      <w:pPr>
        <w:numPr>
          <w:ilvl w:val="1"/>
          <w:numId w:val="3"/>
        </w:numPr>
        <w:spacing w:after="0" w:line="257" w:lineRule="auto"/>
        <w:jc w:val="both"/>
      </w:pPr>
      <w:r>
        <w:t>prawo do wykorzystywania w każdy sposób i w każdej formie w Internecie i w innej sieci komputerowej,</w:t>
      </w:r>
    </w:p>
    <w:p w14:paraId="34EA2B6A" w14:textId="77777777" w:rsidR="00E62209" w:rsidRDefault="00E62209" w:rsidP="00072411">
      <w:pPr>
        <w:numPr>
          <w:ilvl w:val="1"/>
          <w:numId w:val="3"/>
        </w:numPr>
        <w:spacing w:after="0" w:line="257" w:lineRule="auto"/>
        <w:jc w:val="both"/>
      </w:pPr>
      <w:r>
        <w:t>wystawianie i publikowanie dowolną techniką w celach niekomercyjnych,</w:t>
      </w:r>
    </w:p>
    <w:p w14:paraId="16905CB3" w14:textId="77777777" w:rsidR="00E62209" w:rsidRDefault="00E62209" w:rsidP="00072411">
      <w:pPr>
        <w:numPr>
          <w:ilvl w:val="1"/>
          <w:numId w:val="3"/>
        </w:numPr>
        <w:spacing w:after="0" w:line="257" w:lineRule="auto"/>
        <w:jc w:val="both"/>
      </w:pPr>
      <w:r>
        <w:t>postępowania przetargowe o udzielenie zamówienia na realizację przedmiotu objętego projektem przy uwzględnieniu prawa do niezbędnych modyf</w:t>
      </w:r>
      <w:r w:rsidR="00CD1306">
        <w:t>ikacji projektów wynikających z </w:t>
      </w:r>
      <w:r>
        <w:t>powszechnie i aktualnie obowiązujących przepisów prawa.</w:t>
      </w:r>
    </w:p>
    <w:p w14:paraId="3B40F4AD" w14:textId="77777777" w:rsidR="00E62209" w:rsidRDefault="00E62209" w:rsidP="00072411">
      <w:pPr>
        <w:numPr>
          <w:ilvl w:val="0"/>
          <w:numId w:val="20"/>
        </w:numPr>
        <w:spacing w:after="0" w:line="257" w:lineRule="auto"/>
        <w:jc w:val="both"/>
      </w:pPr>
      <w:r>
        <w:t xml:space="preserve">Przeniesienie praw autorskich, o których mowa powyżej nie jest ograniczone czasowo </w:t>
      </w:r>
      <w:r w:rsidR="002F53E5">
        <w:t>ani terytorialnie.</w:t>
      </w:r>
    </w:p>
    <w:p w14:paraId="45F76CC9" w14:textId="77777777" w:rsidR="00E62209" w:rsidRDefault="00E62209" w:rsidP="00072411">
      <w:pPr>
        <w:numPr>
          <w:ilvl w:val="0"/>
          <w:numId w:val="20"/>
        </w:numPr>
        <w:spacing w:after="0" w:line="257" w:lineRule="auto"/>
        <w:jc w:val="both"/>
      </w:pPr>
      <w:r>
        <w:t>Projektant zobowiązuje się do należytego wykazania wszystkich praw autorskich będących przedmiotem przeniesienia na rzecz zamawiającego poprzez przedstawienie dokumentów potwierdzających nabycie przez wykonawcę tych praw do części dokumentacji opracowanej przez podwykonawców, lub też poprzez złożenie oświadczenia w formie pisemnej, że dana część dokumentacji jest jego samodzielnym dziełem i że posiada do niej wyłączne i samodzielne oraz wszelkie prawa autorskie.</w:t>
      </w:r>
    </w:p>
    <w:p w14:paraId="40152FFD" w14:textId="77777777" w:rsidR="00E62209" w:rsidRDefault="00E62209" w:rsidP="00072411">
      <w:pPr>
        <w:numPr>
          <w:ilvl w:val="0"/>
          <w:numId w:val="20"/>
        </w:numPr>
        <w:spacing w:after="0" w:line="257" w:lineRule="auto"/>
        <w:jc w:val="both"/>
      </w:pPr>
      <w:r>
        <w:t>Wynagrodzenie, o którym mowa w §</w:t>
      </w:r>
      <w:r w:rsidRPr="00FB6C8A">
        <w:rPr>
          <w:color w:val="auto"/>
        </w:rPr>
        <w:t>11 stanowi pełne i kompletne wynagrodzenie z tytułu przeniesienia praw autorskich do dokumen</w:t>
      </w:r>
      <w:r>
        <w:t xml:space="preserve">tacji projektowej dla Miejskiego Zakładu Wodociągów i Kanalizacji w Nowym Targu sp. z o.o. </w:t>
      </w:r>
    </w:p>
    <w:p w14:paraId="07DED601" w14:textId="77777777" w:rsidR="00E62209" w:rsidRDefault="00E62209" w:rsidP="00072411">
      <w:pPr>
        <w:numPr>
          <w:ilvl w:val="0"/>
          <w:numId w:val="20"/>
        </w:numPr>
        <w:spacing w:after="0" w:line="257" w:lineRule="auto"/>
        <w:jc w:val="both"/>
      </w:pPr>
      <w:r>
        <w:lastRenderedPageBreak/>
        <w:t xml:space="preserve">W przypadku wystąpienia przez jakąkolwiek osobę trzecią z jakimkolwiek roszczeniem w stosunku do zamawiającego z tytułu praw autorskich, projektant będzie zobowiązany do zwrotu wszelkich kosztów i strat poniesionych przez </w:t>
      </w:r>
      <w:r w:rsidR="005E042B">
        <w:t xml:space="preserve">Zamawiającego </w:t>
      </w:r>
      <w:r>
        <w:t>w związku z wystąpieniem takich roszczeń.</w:t>
      </w:r>
    </w:p>
    <w:p w14:paraId="0AC496B8" w14:textId="77777777" w:rsidR="00E62209" w:rsidRDefault="005A2E9F" w:rsidP="00072411">
      <w:pPr>
        <w:numPr>
          <w:ilvl w:val="0"/>
          <w:numId w:val="20"/>
        </w:numPr>
        <w:spacing w:after="0" w:line="257" w:lineRule="auto"/>
        <w:jc w:val="both"/>
      </w:pPr>
      <w:r>
        <w:t>Projektant</w:t>
      </w:r>
      <w:r w:rsidR="00E62209">
        <w:t xml:space="preserve"> zobowiązuje się do niewykorzystywania autorskich praw osobistych ze szkodą dla interesu </w:t>
      </w:r>
      <w:r w:rsidR="005E042B">
        <w:rPr>
          <w:sz w:val="24"/>
          <w:szCs w:val="24"/>
        </w:rPr>
        <w:t>Z</w:t>
      </w:r>
      <w:r w:rsidR="005E042B">
        <w:t xml:space="preserve">amawiającego </w:t>
      </w:r>
      <w:r w:rsidR="00E62209">
        <w:t>lub w sposób utrudniający realizację projektu.</w:t>
      </w:r>
    </w:p>
    <w:p w14:paraId="32D6C6B8" w14:textId="77777777" w:rsidR="000B781A" w:rsidRDefault="000B781A" w:rsidP="00072411">
      <w:pPr>
        <w:spacing w:after="0" w:line="257" w:lineRule="auto"/>
        <w:ind w:left="360"/>
        <w:jc w:val="both"/>
      </w:pPr>
    </w:p>
    <w:p w14:paraId="2B6077C2" w14:textId="77777777" w:rsidR="00E62209" w:rsidRDefault="00E62209" w:rsidP="00072411">
      <w:pPr>
        <w:spacing w:after="0" w:line="257" w:lineRule="auto"/>
        <w:jc w:val="center"/>
      </w:pPr>
      <w:r>
        <w:t>§ 8</w:t>
      </w:r>
    </w:p>
    <w:p w14:paraId="2EDF27C4" w14:textId="77777777" w:rsidR="00E62209" w:rsidRDefault="00E62209" w:rsidP="00072411">
      <w:pPr>
        <w:spacing w:after="0" w:line="257" w:lineRule="auto"/>
        <w:jc w:val="both"/>
      </w:pPr>
      <w:r>
        <w:t>Strony ustalają następujące termi</w:t>
      </w:r>
      <w:r w:rsidR="002D1C35">
        <w:t>ny wykonania przedmiotu umowy:</w:t>
      </w:r>
    </w:p>
    <w:p w14:paraId="7B390038" w14:textId="391B4F86" w:rsidR="001F5764" w:rsidRPr="00050549" w:rsidRDefault="001F5764" w:rsidP="001F5764">
      <w:pPr>
        <w:pStyle w:val="Akapitzlist"/>
        <w:numPr>
          <w:ilvl w:val="0"/>
          <w:numId w:val="64"/>
        </w:numPr>
        <w:spacing w:after="0" w:line="240" w:lineRule="auto"/>
        <w:ind w:left="851"/>
        <w:jc w:val="both"/>
      </w:pPr>
      <w:r>
        <w:rPr>
          <w:rFonts w:eastAsia="MS Mincho"/>
        </w:rPr>
        <w:t>…….. miesięcy od daty podpisania umowy – przekazanie projektu budowlanego stanowiącego załącznik do wniosku o wydanie decyzji pozwolenia na budowę/zgłoszenia budowy</w:t>
      </w:r>
    </w:p>
    <w:p w14:paraId="54CA6991" w14:textId="14D9D117" w:rsidR="001F5764" w:rsidRDefault="001F5764" w:rsidP="001F5764">
      <w:pPr>
        <w:pStyle w:val="Akapitzlist"/>
        <w:numPr>
          <w:ilvl w:val="0"/>
          <w:numId w:val="64"/>
        </w:numPr>
        <w:spacing w:after="0" w:line="240" w:lineRule="auto"/>
        <w:ind w:left="851"/>
        <w:jc w:val="both"/>
      </w:pPr>
      <w:r>
        <w:t>…….. miesięcy od daty podpisania umowy – pozostała dokumentacja projektowo-kosztorysowa</w:t>
      </w:r>
    </w:p>
    <w:p w14:paraId="5ECD2966" w14:textId="77777777" w:rsidR="00DE0803" w:rsidRDefault="00DE0803" w:rsidP="00072411">
      <w:pPr>
        <w:spacing w:after="0" w:line="257" w:lineRule="auto"/>
        <w:jc w:val="center"/>
      </w:pPr>
    </w:p>
    <w:p w14:paraId="7FBA0B0A" w14:textId="77777777" w:rsidR="00E62209" w:rsidRDefault="00E62209" w:rsidP="00072411">
      <w:pPr>
        <w:spacing w:after="0" w:line="257" w:lineRule="auto"/>
        <w:jc w:val="center"/>
      </w:pPr>
      <w:r>
        <w:t>§ 9</w:t>
      </w:r>
    </w:p>
    <w:p w14:paraId="1F46686F" w14:textId="77777777" w:rsidR="00E62209" w:rsidRDefault="00E62209" w:rsidP="00072411">
      <w:pPr>
        <w:numPr>
          <w:ilvl w:val="2"/>
          <w:numId w:val="3"/>
        </w:numPr>
        <w:tabs>
          <w:tab w:val="clear" w:pos="1440"/>
        </w:tabs>
        <w:spacing w:after="0" w:line="257" w:lineRule="auto"/>
        <w:ind w:left="426" w:hanging="426"/>
        <w:jc w:val="both"/>
      </w:pPr>
      <w:r>
        <w:t>Projektant zgłasza gotowość do odbioru dokumentacji poprzez złożenie kompletnej dokumentacji Zamawiającemu w jego siedzibie.</w:t>
      </w:r>
    </w:p>
    <w:p w14:paraId="6B213015" w14:textId="77777777" w:rsidR="00E62209" w:rsidRDefault="00E62209" w:rsidP="00072411">
      <w:pPr>
        <w:numPr>
          <w:ilvl w:val="2"/>
          <w:numId w:val="3"/>
        </w:numPr>
        <w:tabs>
          <w:tab w:val="clear" w:pos="1440"/>
        </w:tabs>
        <w:spacing w:after="0" w:line="257" w:lineRule="auto"/>
        <w:ind w:left="426" w:hanging="426"/>
        <w:jc w:val="both"/>
      </w:pPr>
      <w:r>
        <w:t>Zamawiający w dacie złożenia przez Projektanta dokumentacji przystąpi do protokolarnego rozpoczęcia czynności odbiorowych, które zakończone zostaną nie później niż w terminie 14 dni od dnia otrzymania dokumentacji projektowej.</w:t>
      </w:r>
    </w:p>
    <w:p w14:paraId="733E7396" w14:textId="77777777" w:rsidR="00E62209" w:rsidRDefault="00E62209" w:rsidP="00072411">
      <w:pPr>
        <w:numPr>
          <w:ilvl w:val="2"/>
          <w:numId w:val="3"/>
        </w:numPr>
        <w:tabs>
          <w:tab w:val="clear" w:pos="1440"/>
        </w:tabs>
        <w:spacing w:after="0" w:line="257" w:lineRule="auto"/>
        <w:ind w:left="426" w:hanging="426"/>
        <w:jc w:val="both"/>
      </w:pPr>
      <w:r>
        <w:t>W przypadku dokonania przez Zamawiającego odbioru przedmiotu umowy sporządzony zostanie podpisany przez Strony protokół odbioru, będący podstawą do wystawienia przez Projektanta faktury VAT.</w:t>
      </w:r>
    </w:p>
    <w:p w14:paraId="3DE5394E" w14:textId="77777777" w:rsidR="00E62209" w:rsidRDefault="00E62209" w:rsidP="00072411">
      <w:pPr>
        <w:numPr>
          <w:ilvl w:val="2"/>
          <w:numId w:val="3"/>
        </w:numPr>
        <w:tabs>
          <w:tab w:val="clear" w:pos="1440"/>
        </w:tabs>
        <w:spacing w:after="0" w:line="257" w:lineRule="auto"/>
        <w:ind w:left="426" w:hanging="426"/>
        <w:jc w:val="both"/>
      </w:pPr>
      <w:r>
        <w:t>W przypadku stwierdzenia przez Zamawiającego w toku czynności odbiorowych, iż Projektant nie wykonał przedmiotu umowy zgodnie z</w:t>
      </w:r>
      <w:r w:rsidR="0014782E">
        <w:t>e</w:t>
      </w:r>
      <w:r>
        <w:t xml:space="preserve"> zobowiązaniem, a w szczególności, iż złożona dokumentacja jest niekompletna lub wadliwa, Zamawiający odmówi dokonania odbioru, sporządzając protokół odmowy odbioru i zwróci Projektantowi dokumentację w celu usunięcia wad.</w:t>
      </w:r>
    </w:p>
    <w:p w14:paraId="1DD429E6" w14:textId="77777777" w:rsidR="00E62209" w:rsidRDefault="00E62209" w:rsidP="00072411">
      <w:pPr>
        <w:numPr>
          <w:ilvl w:val="2"/>
          <w:numId w:val="3"/>
        </w:numPr>
        <w:tabs>
          <w:tab w:val="clear" w:pos="1440"/>
        </w:tabs>
        <w:spacing w:after="0" w:line="257" w:lineRule="auto"/>
        <w:ind w:left="426" w:hanging="426"/>
        <w:jc w:val="both"/>
      </w:pPr>
      <w:r>
        <w:t>Projektant ponownie zgłosi gotowość do odbioru po uzupełnieniu lub usunięciu wad dokumentacji, a Zamawiający ponownie przystąpi do rozpoczęcia czynności odbiorowych.</w:t>
      </w:r>
    </w:p>
    <w:p w14:paraId="6F5817BF" w14:textId="77777777" w:rsidR="005A2E9F" w:rsidRDefault="005A2E9F" w:rsidP="00072411">
      <w:pPr>
        <w:spacing w:after="0" w:line="257" w:lineRule="auto"/>
      </w:pPr>
    </w:p>
    <w:p w14:paraId="2193E742" w14:textId="77777777" w:rsidR="00E62209" w:rsidRDefault="00E62209" w:rsidP="00072411">
      <w:pPr>
        <w:spacing w:after="0" w:line="257" w:lineRule="auto"/>
        <w:jc w:val="center"/>
      </w:pPr>
      <w:r>
        <w:t>§ 10</w:t>
      </w:r>
    </w:p>
    <w:p w14:paraId="421BA5F8" w14:textId="77777777" w:rsidR="00E62209" w:rsidRDefault="00E62209" w:rsidP="00072411">
      <w:pPr>
        <w:pStyle w:val="Akapitzlist"/>
        <w:numPr>
          <w:ilvl w:val="0"/>
          <w:numId w:val="15"/>
        </w:numPr>
        <w:tabs>
          <w:tab w:val="clear" w:pos="720"/>
        </w:tabs>
        <w:spacing w:after="0" w:line="257" w:lineRule="auto"/>
        <w:ind w:left="426" w:hanging="426"/>
        <w:jc w:val="both"/>
      </w:pPr>
      <w:r>
        <w:t>Miejscem odbioru dokumentacji będzie siedziba Zamawiającego.</w:t>
      </w:r>
    </w:p>
    <w:p w14:paraId="31A9CFFC" w14:textId="657E0B62" w:rsidR="0001044F" w:rsidRDefault="00E62209" w:rsidP="004B0BC3">
      <w:pPr>
        <w:pStyle w:val="Akapitzlist"/>
        <w:numPr>
          <w:ilvl w:val="0"/>
          <w:numId w:val="15"/>
        </w:numPr>
        <w:tabs>
          <w:tab w:val="clear" w:pos="720"/>
        </w:tabs>
        <w:spacing w:after="0" w:line="257" w:lineRule="auto"/>
        <w:ind w:left="426" w:hanging="426"/>
        <w:jc w:val="both"/>
      </w:pPr>
      <w:r>
        <w:t>Dokumentem potwierdzającym przyjęcie przez Zamawiającego wykonanego projektu jest protokół zdawczo–odbiorczy opatrzony klauzulą kompletności podpisany przez obie strony umowy.</w:t>
      </w:r>
    </w:p>
    <w:p w14:paraId="4D88B0E9" w14:textId="77777777" w:rsidR="0001044F" w:rsidRDefault="0001044F" w:rsidP="00072411">
      <w:pPr>
        <w:spacing w:after="0" w:line="257" w:lineRule="auto"/>
        <w:jc w:val="center"/>
      </w:pPr>
    </w:p>
    <w:p w14:paraId="2F89E7FA" w14:textId="77777777" w:rsidR="00E62209" w:rsidRDefault="00E62209" w:rsidP="00072411">
      <w:pPr>
        <w:spacing w:after="0" w:line="257" w:lineRule="auto"/>
        <w:jc w:val="center"/>
      </w:pPr>
      <w:r>
        <w:t>§ 11</w:t>
      </w:r>
    </w:p>
    <w:p w14:paraId="70D0CC0C" w14:textId="1D3A0BB5" w:rsidR="00E62209" w:rsidRPr="00921ADD" w:rsidRDefault="00E62209" w:rsidP="00921ADD">
      <w:pPr>
        <w:pStyle w:val="Akapitzlist"/>
        <w:numPr>
          <w:ilvl w:val="0"/>
          <w:numId w:val="9"/>
        </w:numPr>
        <w:spacing w:after="0" w:line="257" w:lineRule="auto"/>
        <w:ind w:left="363" w:hanging="363"/>
        <w:jc w:val="both"/>
        <w:rPr>
          <w:color w:val="auto"/>
        </w:rPr>
      </w:pPr>
      <w:r>
        <w:t xml:space="preserve">Ustala się ryczałtowe wynagrodzenie </w:t>
      </w:r>
      <w:r w:rsidR="009B0A71">
        <w:t>Projektanta</w:t>
      </w:r>
      <w:r>
        <w:t xml:space="preserve"> </w:t>
      </w:r>
      <w:r w:rsidR="002774C1">
        <w:t>za wykonanie przedmiotu umowy w </w:t>
      </w:r>
      <w:r>
        <w:t xml:space="preserve">wysokości: </w:t>
      </w:r>
      <w:r w:rsidR="00921ADD">
        <w:t>………</w:t>
      </w:r>
      <w:proofErr w:type="gramStart"/>
      <w:r w:rsidR="00921ADD">
        <w:t>…….</w:t>
      </w:r>
      <w:proofErr w:type="gramEnd"/>
      <w:r w:rsidR="0014782E">
        <w:t xml:space="preserve">zł brutto (słownie: </w:t>
      </w:r>
      <w:r w:rsidR="00921ADD">
        <w:t>…………………………………</w:t>
      </w:r>
      <w:r w:rsidR="007A7FCB">
        <w:t xml:space="preserve"> złotych</w:t>
      </w:r>
      <w:r>
        <w:t xml:space="preserve"> </w:t>
      </w:r>
      <w:r w:rsidRPr="00921ADD">
        <w:rPr>
          <w:vertAlign w:val="superscript"/>
        </w:rPr>
        <w:t>00</w:t>
      </w:r>
      <w:r>
        <w:t>/</w:t>
      </w:r>
      <w:r w:rsidRPr="00921ADD">
        <w:rPr>
          <w:vertAlign w:val="subscript"/>
        </w:rPr>
        <w:t>100</w:t>
      </w:r>
      <w:r w:rsidR="009B0A71">
        <w:t>), w tym:</w:t>
      </w:r>
      <w:r w:rsidR="00921ADD" w:rsidRPr="00921ADD">
        <w:rPr>
          <w:color w:val="auto"/>
        </w:rPr>
        <w:t xml:space="preserve"> </w:t>
      </w:r>
      <w:r w:rsidR="00921ADD">
        <w:t>…………………</w:t>
      </w:r>
      <w:r w:rsidR="00A80C7A">
        <w:t xml:space="preserve"> złotych netto plus </w:t>
      </w:r>
      <w:r w:rsidR="009B0A71">
        <w:t xml:space="preserve">podatek VAT w </w:t>
      </w:r>
      <w:r>
        <w:t xml:space="preserve">wysokości 23% równy </w:t>
      </w:r>
      <w:r w:rsidR="00921ADD">
        <w:t>………………</w:t>
      </w:r>
      <w:r>
        <w:t xml:space="preserve"> zł</w:t>
      </w:r>
      <w:r w:rsidR="00A80C7A" w:rsidRPr="00921ADD">
        <w:rPr>
          <w:color w:val="auto"/>
        </w:rPr>
        <w:t>otych</w:t>
      </w:r>
      <w:r w:rsidR="007A7FCB" w:rsidRPr="00921ADD">
        <w:rPr>
          <w:color w:val="auto"/>
        </w:rPr>
        <w:t>, w tym:</w:t>
      </w:r>
    </w:p>
    <w:p w14:paraId="4560FD81" w14:textId="6C73C89F" w:rsidR="00921ADD" w:rsidRDefault="00921ADD" w:rsidP="00921ADD">
      <w:pPr>
        <w:pStyle w:val="Akapitzlist"/>
        <w:numPr>
          <w:ilvl w:val="0"/>
          <w:numId w:val="63"/>
        </w:numPr>
        <w:tabs>
          <w:tab w:val="left" w:pos="360"/>
        </w:tabs>
        <w:jc w:val="both"/>
      </w:pPr>
      <w:r w:rsidRPr="00DE2AA3">
        <w:t>Zadanie nr 1: Budowa sieci kanalizacji sanitarnej wraz z odejściami w ul. Partyzantów w Nowym Targu</w:t>
      </w:r>
      <w:r>
        <w:t xml:space="preserve">: </w:t>
      </w:r>
      <w:bookmarkStart w:id="0" w:name="_Hlk184109308"/>
      <w:r>
        <w:t>………</w:t>
      </w:r>
      <w:proofErr w:type="gramStart"/>
      <w:r>
        <w:t>…….</w:t>
      </w:r>
      <w:proofErr w:type="gramEnd"/>
      <w:r>
        <w:t>zł brutto (słownie: ………………………………… złotych 00/100), w tym:</w:t>
      </w:r>
    </w:p>
    <w:p w14:paraId="34EA24E4" w14:textId="1A3DF431" w:rsidR="00921ADD" w:rsidRDefault="00921ADD" w:rsidP="00921ADD">
      <w:pPr>
        <w:pStyle w:val="Akapitzlist"/>
        <w:tabs>
          <w:tab w:val="left" w:pos="360"/>
        </w:tabs>
        <w:ind w:left="1080"/>
        <w:jc w:val="both"/>
      </w:pPr>
      <w:r>
        <w:t>………………… złotych netto plus podatek VAT w wysokości 23% równy ……………… złotych,</w:t>
      </w:r>
    </w:p>
    <w:bookmarkEnd w:id="0"/>
    <w:p w14:paraId="473EAAFC" w14:textId="0D1BF2C5" w:rsidR="00921ADD" w:rsidRDefault="00921ADD" w:rsidP="00921ADD">
      <w:pPr>
        <w:pStyle w:val="Akapitzlist"/>
        <w:numPr>
          <w:ilvl w:val="0"/>
          <w:numId w:val="63"/>
        </w:numPr>
        <w:tabs>
          <w:tab w:val="left" w:pos="360"/>
        </w:tabs>
        <w:jc w:val="both"/>
      </w:pPr>
      <w:r w:rsidRPr="00DE2AA3">
        <w:t>Zadanie nr 2: Budowa sieci kanalizacji sanitarnej w rejonie ul. Miodowej, ul. Akacjowej oraz ul.</w:t>
      </w:r>
      <w:r>
        <w:t> </w:t>
      </w:r>
      <w:proofErr w:type="spellStart"/>
      <w:r w:rsidRPr="00DE2AA3">
        <w:t>Starokrakowskiej</w:t>
      </w:r>
      <w:proofErr w:type="spellEnd"/>
      <w:r w:rsidRPr="00DE2AA3">
        <w:t xml:space="preserve"> w Nowym Targu</w:t>
      </w:r>
      <w:r>
        <w:t>: ………</w:t>
      </w:r>
      <w:proofErr w:type="gramStart"/>
      <w:r>
        <w:t>…….</w:t>
      </w:r>
      <w:proofErr w:type="gramEnd"/>
      <w:r>
        <w:t>zł brutto (słownie: ………………………………… złotych 00/100), w tym: ………………… złotych netto plus podatek VAT w wysokości 23% równy ……………… złotych,</w:t>
      </w:r>
    </w:p>
    <w:p w14:paraId="1DA19A7C" w14:textId="252BDE5C" w:rsidR="00921ADD" w:rsidRDefault="00921ADD" w:rsidP="00921ADD">
      <w:pPr>
        <w:pStyle w:val="Akapitzlist"/>
        <w:numPr>
          <w:ilvl w:val="0"/>
          <w:numId w:val="63"/>
        </w:numPr>
        <w:tabs>
          <w:tab w:val="left" w:pos="360"/>
        </w:tabs>
        <w:spacing w:after="0"/>
        <w:jc w:val="both"/>
      </w:pPr>
      <w:r w:rsidRPr="00DE2AA3">
        <w:t>Zadanie nr 3: Budowa sieci kanalizacji sanitarnej w ul. Jaśminowej w Nowym Targu</w:t>
      </w:r>
      <w:r>
        <w:t>: ………</w:t>
      </w:r>
      <w:proofErr w:type="gramStart"/>
      <w:r>
        <w:t>…….</w:t>
      </w:r>
      <w:proofErr w:type="gramEnd"/>
      <w:r>
        <w:t>zł brutto (słownie: ………………………………… złotych 00/100), w tym: ………………… złotych netto plus podatek VAT w wysokości 23% równy ……………… złotych,</w:t>
      </w:r>
    </w:p>
    <w:p w14:paraId="1530CECA" w14:textId="77777777" w:rsidR="00E62209" w:rsidRPr="00E422A3" w:rsidRDefault="00E62209" w:rsidP="00072411">
      <w:pPr>
        <w:pStyle w:val="NormalnyWeb"/>
        <w:numPr>
          <w:ilvl w:val="0"/>
          <w:numId w:val="9"/>
        </w:numPr>
        <w:spacing w:line="257" w:lineRule="auto"/>
        <w:jc w:val="both"/>
        <w:rPr>
          <w:color w:val="auto"/>
        </w:rPr>
      </w:pPr>
      <w:r w:rsidRPr="00E422A3">
        <w:rPr>
          <w:rFonts w:ascii="Calibri" w:hAnsi="Calibri" w:cs="Calibri"/>
          <w:color w:val="auto"/>
          <w:sz w:val="22"/>
          <w:szCs w:val="22"/>
        </w:rPr>
        <w:t>Wynagrodzenie ustalone w pkt 1 nie uwzględnia kosztów</w:t>
      </w:r>
      <w:r w:rsidRPr="00E422A3">
        <w:rPr>
          <w:rFonts w:ascii="Calibri" w:hAnsi="Calibri" w:cs="Calibri"/>
          <w:color w:val="auto"/>
          <w:kern w:val="1"/>
          <w:sz w:val="22"/>
          <w:szCs w:val="22"/>
        </w:rPr>
        <w:t xml:space="preserve"> związanych z</w:t>
      </w:r>
      <w:r w:rsidR="0014782E">
        <w:rPr>
          <w:rFonts w:ascii="Calibri" w:hAnsi="Calibri" w:cs="Calibri"/>
          <w:color w:val="auto"/>
          <w:kern w:val="1"/>
          <w:sz w:val="22"/>
          <w:szCs w:val="22"/>
        </w:rPr>
        <w:t xml:space="preserve">e </w:t>
      </w:r>
      <w:r w:rsidR="002E7527">
        <w:rPr>
          <w:rFonts w:ascii="Calibri" w:hAnsi="Calibri" w:cs="Calibri"/>
          <w:color w:val="auto"/>
          <w:kern w:val="1"/>
          <w:sz w:val="22"/>
          <w:szCs w:val="22"/>
        </w:rPr>
        <w:t xml:space="preserve">złożeniem </w:t>
      </w:r>
      <w:r w:rsidR="002E7527">
        <w:rPr>
          <w:color w:val="auto"/>
        </w:rPr>
        <w:t xml:space="preserve">wniosku </w:t>
      </w:r>
      <w:r w:rsidR="002774C1">
        <w:t>o </w:t>
      </w:r>
      <w:r w:rsidR="002E7527" w:rsidRPr="00FC7FF3">
        <w:t>wydanie decyzji pozwolenia na budowę</w:t>
      </w:r>
      <w:r w:rsidR="002B429E">
        <w:rPr>
          <w:rFonts w:ascii="Calibri" w:hAnsi="Calibri" w:cs="Calibri"/>
          <w:color w:val="auto"/>
          <w:kern w:val="1"/>
          <w:sz w:val="22"/>
          <w:szCs w:val="22"/>
        </w:rPr>
        <w:t xml:space="preserve"> l</w:t>
      </w:r>
      <w:r w:rsidR="002E7527">
        <w:rPr>
          <w:rFonts w:ascii="Calibri" w:hAnsi="Calibri" w:cs="Calibri"/>
          <w:color w:val="auto"/>
          <w:kern w:val="1"/>
          <w:sz w:val="22"/>
          <w:szCs w:val="22"/>
        </w:rPr>
        <w:t xml:space="preserve">ub </w:t>
      </w:r>
      <w:r w:rsidR="0014782E">
        <w:rPr>
          <w:rFonts w:ascii="Calibri" w:hAnsi="Calibri" w:cs="Calibri"/>
          <w:color w:val="auto"/>
          <w:kern w:val="1"/>
          <w:sz w:val="22"/>
          <w:szCs w:val="22"/>
        </w:rPr>
        <w:t>zgłoszeniem budowy</w:t>
      </w:r>
      <w:r w:rsidRPr="00E422A3">
        <w:rPr>
          <w:rFonts w:ascii="Calibri" w:hAnsi="Calibri" w:cs="Calibri"/>
          <w:color w:val="auto"/>
          <w:kern w:val="1"/>
          <w:sz w:val="22"/>
          <w:szCs w:val="22"/>
        </w:rPr>
        <w:t>, które ponosi Zamawiający</w:t>
      </w:r>
      <w:r w:rsidR="00EA6996">
        <w:rPr>
          <w:rFonts w:ascii="Calibri" w:hAnsi="Calibri" w:cs="Calibri"/>
          <w:color w:val="auto"/>
          <w:kern w:val="1"/>
          <w:sz w:val="22"/>
          <w:szCs w:val="22"/>
        </w:rPr>
        <w:t>. Pozosta</w:t>
      </w:r>
      <w:r w:rsidR="009A2008">
        <w:rPr>
          <w:rFonts w:ascii="Calibri" w:hAnsi="Calibri" w:cs="Calibri"/>
          <w:color w:val="auto"/>
          <w:kern w:val="1"/>
          <w:sz w:val="22"/>
          <w:szCs w:val="22"/>
        </w:rPr>
        <w:t>ł</w:t>
      </w:r>
      <w:r w:rsidR="00EA6996">
        <w:rPr>
          <w:rFonts w:ascii="Calibri" w:hAnsi="Calibri" w:cs="Calibri"/>
          <w:color w:val="auto"/>
          <w:kern w:val="1"/>
          <w:sz w:val="22"/>
          <w:szCs w:val="22"/>
        </w:rPr>
        <w:t xml:space="preserve">e koszty administracyjne </w:t>
      </w:r>
      <w:r w:rsidR="009A2008">
        <w:rPr>
          <w:rFonts w:ascii="Calibri" w:hAnsi="Calibri" w:cs="Calibri"/>
          <w:color w:val="auto"/>
          <w:kern w:val="1"/>
          <w:sz w:val="22"/>
          <w:szCs w:val="22"/>
        </w:rPr>
        <w:t xml:space="preserve">ponosi </w:t>
      </w:r>
      <w:r w:rsidR="00A91C95">
        <w:rPr>
          <w:rFonts w:ascii="Calibri" w:hAnsi="Calibri" w:cs="Calibri"/>
          <w:color w:val="auto"/>
          <w:kern w:val="1"/>
          <w:sz w:val="22"/>
          <w:szCs w:val="22"/>
        </w:rPr>
        <w:t>Projektant.</w:t>
      </w:r>
    </w:p>
    <w:p w14:paraId="0C79DA8D" w14:textId="5F242A24" w:rsidR="004D2ED2" w:rsidRPr="00147572" w:rsidRDefault="00E62209" w:rsidP="00072411">
      <w:pPr>
        <w:pStyle w:val="Akapitzlist"/>
        <w:numPr>
          <w:ilvl w:val="0"/>
          <w:numId w:val="9"/>
        </w:numPr>
        <w:spacing w:line="257" w:lineRule="auto"/>
        <w:jc w:val="both"/>
        <w:rPr>
          <w:color w:val="auto"/>
        </w:rPr>
      </w:pPr>
      <w:r w:rsidRPr="00E422A3">
        <w:rPr>
          <w:color w:val="auto"/>
        </w:rPr>
        <w:lastRenderedPageBreak/>
        <w:t xml:space="preserve">Wynagrodzenie określone w ust. 1 </w:t>
      </w:r>
      <w:r w:rsidRPr="00E422A3">
        <w:rPr>
          <w:rFonts w:eastAsia="Times New Roman"/>
          <w:color w:val="auto"/>
          <w:kern w:val="1"/>
        </w:rPr>
        <w:t>(z zastrzeżeniem w pkt 2)</w:t>
      </w:r>
      <w:r w:rsidRPr="00E422A3">
        <w:rPr>
          <w:color w:val="auto"/>
        </w:rPr>
        <w:t xml:space="preserve"> zawiera wszelkie koszty związane</w:t>
      </w:r>
      <w:r w:rsidR="002B429E">
        <w:rPr>
          <w:color w:val="auto"/>
        </w:rPr>
        <w:t xml:space="preserve"> </w:t>
      </w:r>
      <w:r w:rsidRPr="00E422A3">
        <w:rPr>
          <w:color w:val="auto"/>
        </w:rPr>
        <w:t>z</w:t>
      </w:r>
      <w:r w:rsidR="002B429E">
        <w:rPr>
          <w:color w:val="auto"/>
        </w:rPr>
        <w:t> </w:t>
      </w:r>
      <w:r w:rsidRPr="00E422A3">
        <w:rPr>
          <w:color w:val="auto"/>
        </w:rPr>
        <w:t xml:space="preserve">realizacją przedmiotu umowy, a tym samym wyczerpuje wszelkie roszczenia </w:t>
      </w:r>
      <w:r w:rsidR="00A91C95">
        <w:rPr>
          <w:color w:val="auto"/>
        </w:rPr>
        <w:t>Projektanta</w:t>
      </w:r>
      <w:r w:rsidRPr="00E422A3">
        <w:rPr>
          <w:color w:val="auto"/>
        </w:rPr>
        <w:t xml:space="preserve"> za wykonanie przedmiotu umowy.</w:t>
      </w:r>
    </w:p>
    <w:p w14:paraId="39C20B6B" w14:textId="6E0D0C43" w:rsidR="00E62209" w:rsidRPr="00E422A3" w:rsidRDefault="00E62209" w:rsidP="00072411">
      <w:pPr>
        <w:pStyle w:val="Akapitzlist"/>
        <w:numPr>
          <w:ilvl w:val="0"/>
          <w:numId w:val="9"/>
        </w:numPr>
        <w:spacing w:line="257" w:lineRule="auto"/>
        <w:jc w:val="both"/>
        <w:rPr>
          <w:color w:val="auto"/>
        </w:rPr>
      </w:pPr>
      <w:r w:rsidRPr="00E422A3">
        <w:rPr>
          <w:color w:val="auto"/>
        </w:rPr>
        <w:t xml:space="preserve">Zapłata ustalonego w ust. 1 wynagrodzenia za wykonanie przedmiotu umowy nastąpi </w:t>
      </w:r>
      <w:r w:rsidR="0001044F">
        <w:rPr>
          <w:color w:val="auto"/>
        </w:rPr>
        <w:t xml:space="preserve">oddzielnie dla każdego zadania, </w:t>
      </w:r>
      <w:r w:rsidRPr="00E422A3">
        <w:rPr>
          <w:color w:val="auto"/>
        </w:rPr>
        <w:t>w dwóch ratach:</w:t>
      </w:r>
    </w:p>
    <w:p w14:paraId="56A6FD7F" w14:textId="097E8CE8" w:rsidR="008A5D98" w:rsidRDefault="008A5D98" w:rsidP="008A5D98">
      <w:pPr>
        <w:pStyle w:val="Akapitzlist"/>
        <w:numPr>
          <w:ilvl w:val="0"/>
          <w:numId w:val="50"/>
        </w:numPr>
        <w:suppressAutoHyphens w:val="0"/>
        <w:spacing w:after="0" w:line="240" w:lineRule="auto"/>
        <w:jc w:val="both"/>
      </w:pPr>
      <w:r w:rsidRPr="00D64805">
        <w:t xml:space="preserve">I transza – </w:t>
      </w:r>
      <w:r w:rsidR="00AA238E">
        <w:t>5</w:t>
      </w:r>
      <w:r w:rsidRPr="00D64805">
        <w:t>0% należnego wynagrodzenia po podpisaniu bez zastrzeżeń protokołu przekazania i odbioru</w:t>
      </w:r>
      <w:r w:rsidRPr="008A5D98">
        <w:rPr>
          <w:sz w:val="24"/>
          <w:szCs w:val="24"/>
        </w:rPr>
        <w:t xml:space="preserve"> </w:t>
      </w:r>
      <w:r w:rsidRPr="005D6D88">
        <w:t>projektu budowlanego stanowiącego załącznik do wniosku pozwolenia na budowę/zgłoszenia budowy</w:t>
      </w:r>
    </w:p>
    <w:p w14:paraId="5F57E772" w14:textId="4466DDBF" w:rsidR="008A5D98" w:rsidRPr="008A5D98" w:rsidRDefault="008A5D98" w:rsidP="008A5D98">
      <w:pPr>
        <w:pStyle w:val="Akapitzlist"/>
        <w:numPr>
          <w:ilvl w:val="0"/>
          <w:numId w:val="50"/>
        </w:numPr>
        <w:suppressAutoHyphens w:val="0"/>
        <w:spacing w:after="0" w:line="240" w:lineRule="auto"/>
        <w:jc w:val="both"/>
        <w:rPr>
          <w:sz w:val="24"/>
          <w:szCs w:val="24"/>
        </w:rPr>
      </w:pPr>
      <w:r w:rsidRPr="005D6D88">
        <w:t xml:space="preserve">II transza – </w:t>
      </w:r>
      <w:r w:rsidR="00AA238E">
        <w:t>5</w:t>
      </w:r>
      <w:r w:rsidRPr="005D6D88">
        <w:t>0% należnego wynagrodzenia po uzyskaniu przez Zamawiającego prawomocnej decyzji pozwolenia na budowę lub przyjęcia bez zastrzeżeń zgłoszenia budowy oraz po podpisaniu bez zastrzeżeń protokołu odbioru pozostałej dokumentacji projektowo-kosztorysow</w:t>
      </w:r>
      <w:r w:rsidR="00AA238E">
        <w:t>ej</w:t>
      </w:r>
    </w:p>
    <w:p w14:paraId="4583F1DF" w14:textId="77777777" w:rsidR="00CD16E6" w:rsidRDefault="00E62209" w:rsidP="00072411">
      <w:pPr>
        <w:pStyle w:val="Akapitzlist"/>
        <w:numPr>
          <w:ilvl w:val="0"/>
          <w:numId w:val="9"/>
        </w:numPr>
        <w:spacing w:line="257" w:lineRule="auto"/>
        <w:jc w:val="both"/>
      </w:pPr>
      <w:r>
        <w:t>Datą wykonania przedmiotu umowy jest data podpisania bezusterkowego końcowego protokołu zdawczo - odbiorczego przedmiotu umowy.</w:t>
      </w:r>
    </w:p>
    <w:p w14:paraId="71E2CC14" w14:textId="37CCC245" w:rsidR="00E62209" w:rsidRPr="00CD16E6" w:rsidRDefault="00E62209" w:rsidP="00072411">
      <w:pPr>
        <w:pStyle w:val="Akapitzlist"/>
        <w:numPr>
          <w:ilvl w:val="0"/>
          <w:numId w:val="9"/>
        </w:numPr>
        <w:spacing w:line="257" w:lineRule="auto"/>
        <w:jc w:val="both"/>
      </w:pPr>
      <w:r>
        <w:t xml:space="preserve">Zamawiający zapłaci wynagrodzenie na rzecz </w:t>
      </w:r>
      <w:r w:rsidR="003C4171">
        <w:t>Projektanta</w:t>
      </w:r>
      <w:r>
        <w:t xml:space="preserve"> w terminie </w:t>
      </w:r>
      <w:r w:rsidR="00412617">
        <w:t>30</w:t>
      </w:r>
      <w:r>
        <w:t xml:space="preserve"> dni od daty przyjęcia faktury. Podstawą do wystawienia</w:t>
      </w:r>
      <w:r w:rsidR="00D54265">
        <w:t xml:space="preserve"> pierwszej</w:t>
      </w:r>
      <w:r>
        <w:t xml:space="preserve"> faktur</w:t>
      </w:r>
      <w:r w:rsidR="00D54265">
        <w:t>y</w:t>
      </w:r>
      <w:r>
        <w:t xml:space="preserve"> jest obustronnie podpisany protokół </w:t>
      </w:r>
      <w:r w:rsidR="00184881">
        <w:t>zdawczo -</w:t>
      </w:r>
      <w:r w:rsidR="00E93B35">
        <w:t xml:space="preserve"> </w:t>
      </w:r>
      <w:r w:rsidR="00184881">
        <w:t>odbiorczy</w:t>
      </w:r>
      <w:r>
        <w:t xml:space="preserve"> </w:t>
      </w:r>
      <w:r w:rsidR="00DC23A1">
        <w:rPr>
          <w:color w:val="auto"/>
        </w:rPr>
        <w:t>projektu budowlanego</w:t>
      </w:r>
      <w:r w:rsidR="00DC23A1" w:rsidRPr="00E422A3">
        <w:rPr>
          <w:color w:val="auto"/>
        </w:rPr>
        <w:t xml:space="preserve"> ze sporządzonym </w:t>
      </w:r>
      <w:r w:rsidR="00DC23A1">
        <w:rPr>
          <w:color w:val="auto"/>
        </w:rPr>
        <w:t xml:space="preserve">wnioskiem </w:t>
      </w:r>
      <w:r w:rsidR="00455381" w:rsidRPr="00FC7FF3">
        <w:t xml:space="preserve">o wydanie decyzji pozwolenia na budowę </w:t>
      </w:r>
      <w:r w:rsidR="00455381">
        <w:t xml:space="preserve">lub </w:t>
      </w:r>
      <w:r w:rsidR="00DC23A1">
        <w:rPr>
          <w:color w:val="auto"/>
        </w:rPr>
        <w:t>zgłoszenia budowy z kompletem załączników</w:t>
      </w:r>
      <w:r w:rsidR="00D54265">
        <w:t xml:space="preserve">. Podstawą do wystawienia drugiej faktury jest obustronnie podpisany </w:t>
      </w:r>
      <w:r>
        <w:t xml:space="preserve">protokół zdawczo – odbiorczy </w:t>
      </w:r>
      <w:r w:rsidR="00184881">
        <w:rPr>
          <w:color w:val="auto"/>
        </w:rPr>
        <w:t>projektu wykonawczego</w:t>
      </w:r>
      <w:r w:rsidR="00184881" w:rsidRPr="00E422A3">
        <w:rPr>
          <w:color w:val="auto"/>
        </w:rPr>
        <w:t xml:space="preserve"> oraz uzyskani</w:t>
      </w:r>
      <w:r w:rsidR="00E93B35">
        <w:rPr>
          <w:color w:val="auto"/>
        </w:rPr>
        <w:t>e</w:t>
      </w:r>
      <w:r w:rsidR="00184881">
        <w:rPr>
          <w:color w:val="auto"/>
        </w:rPr>
        <w:t xml:space="preserve"> przez Zamawiającego </w:t>
      </w:r>
      <w:r w:rsidR="00455381">
        <w:rPr>
          <w:color w:val="auto"/>
        </w:rPr>
        <w:t xml:space="preserve">ostatecznej </w:t>
      </w:r>
      <w:r w:rsidR="00455381" w:rsidRPr="00FC7FF3">
        <w:t xml:space="preserve">decyzji pozwolenia na budowę </w:t>
      </w:r>
      <w:r w:rsidR="00455381">
        <w:t>lub</w:t>
      </w:r>
      <w:r w:rsidR="00455381">
        <w:rPr>
          <w:color w:val="auto"/>
        </w:rPr>
        <w:t xml:space="preserve"> </w:t>
      </w:r>
      <w:r w:rsidR="00184881">
        <w:rPr>
          <w:color w:val="auto"/>
        </w:rPr>
        <w:t>przyjęcia zgłoszenia budowy bez sprzeciwu w tym terminie.</w:t>
      </w:r>
    </w:p>
    <w:p w14:paraId="24BC13D4" w14:textId="77777777" w:rsidR="005C43EC" w:rsidRDefault="00E62209" w:rsidP="00072411">
      <w:pPr>
        <w:pStyle w:val="Akapitzlist"/>
        <w:numPr>
          <w:ilvl w:val="0"/>
          <w:numId w:val="9"/>
        </w:numPr>
        <w:spacing w:line="257" w:lineRule="auto"/>
        <w:jc w:val="both"/>
      </w:pPr>
      <w:r>
        <w:t>Zapłata faktur nastąpi przelewe</w:t>
      </w:r>
      <w:r w:rsidR="009F3DDD">
        <w:t>m na rachunek rozliczeniowy podany w fakturze, figurujący na tzw. „białej liście”.</w:t>
      </w:r>
    </w:p>
    <w:p w14:paraId="5E516988" w14:textId="77777777" w:rsidR="005C43EC" w:rsidRDefault="005C43EC" w:rsidP="00072411">
      <w:pPr>
        <w:pStyle w:val="Akapitzlist"/>
        <w:numPr>
          <w:ilvl w:val="0"/>
          <w:numId w:val="9"/>
        </w:numPr>
        <w:spacing w:line="257" w:lineRule="auto"/>
        <w:jc w:val="both"/>
      </w:pPr>
      <w:r w:rsidRPr="005C43EC">
        <w:t xml:space="preserve">Zamawiający wymaga od </w:t>
      </w:r>
      <w:r w:rsidR="003C4171">
        <w:t xml:space="preserve">Projektanta </w:t>
      </w:r>
      <w:r w:rsidRPr="005C43EC">
        <w:t>umożliwienia rozliczeń w podzielonej płatności.</w:t>
      </w:r>
    </w:p>
    <w:p w14:paraId="744A651D" w14:textId="77777777" w:rsidR="00E62209" w:rsidRDefault="00E62209" w:rsidP="00072411">
      <w:pPr>
        <w:pStyle w:val="Akapitzlist"/>
        <w:numPr>
          <w:ilvl w:val="0"/>
          <w:numId w:val="9"/>
        </w:numPr>
        <w:spacing w:line="257" w:lineRule="auto"/>
        <w:jc w:val="both"/>
      </w:pPr>
      <w:r>
        <w:t>Miejscem doręczenia faktury VAT przez Projektanta jest siedziba Zamawiającego.</w:t>
      </w:r>
    </w:p>
    <w:p w14:paraId="6515FA27" w14:textId="77777777" w:rsidR="00E62209" w:rsidRDefault="00E62209" w:rsidP="00072411">
      <w:pPr>
        <w:pStyle w:val="Akapitzlist"/>
        <w:numPr>
          <w:ilvl w:val="0"/>
          <w:numId w:val="9"/>
        </w:numPr>
        <w:spacing w:line="257" w:lineRule="auto"/>
        <w:jc w:val="both"/>
      </w:pPr>
      <w:r>
        <w:t>Za datę płatności Strony przyjmują datę obciążenia rachunku bankowego Zamawiającego.</w:t>
      </w:r>
    </w:p>
    <w:p w14:paraId="172A844F" w14:textId="03515B58" w:rsidR="00BF3001" w:rsidRPr="00061548" w:rsidRDefault="00061548" w:rsidP="00072411">
      <w:pPr>
        <w:pStyle w:val="Akapitzlist"/>
        <w:numPr>
          <w:ilvl w:val="0"/>
          <w:numId w:val="9"/>
        </w:numPr>
        <w:spacing w:line="257" w:lineRule="auto"/>
        <w:jc w:val="both"/>
        <w:rPr>
          <w:color w:val="auto"/>
        </w:rPr>
      </w:pPr>
      <w:r>
        <w:rPr>
          <w:color w:val="000000"/>
        </w:rPr>
        <w:t>Strony ustalają wartość jednego nadzoru autorskiego w wysokości</w:t>
      </w:r>
      <w:r w:rsidR="0001044F">
        <w:rPr>
          <w:color w:val="000000"/>
        </w:rPr>
        <w:t xml:space="preserve"> </w:t>
      </w:r>
      <w:r w:rsidR="00761439">
        <w:rPr>
          <w:color w:val="000000"/>
        </w:rPr>
        <w:t>………….</w:t>
      </w:r>
      <w:r>
        <w:rPr>
          <w:color w:val="000000"/>
        </w:rPr>
        <w:t xml:space="preserve"> </w:t>
      </w:r>
      <w:r w:rsidRPr="002774C1">
        <w:rPr>
          <w:color w:val="auto"/>
        </w:rPr>
        <w:t xml:space="preserve">zł </w:t>
      </w:r>
      <w:r>
        <w:rPr>
          <w:color w:val="auto"/>
        </w:rPr>
        <w:t>brutto</w:t>
      </w:r>
      <w:r>
        <w:rPr>
          <w:color w:val="000000"/>
        </w:rPr>
        <w:t xml:space="preserve"> (słownie: </w:t>
      </w:r>
      <w:r w:rsidR="00761439">
        <w:rPr>
          <w:color w:val="000000"/>
        </w:rPr>
        <w:t>…………………</w:t>
      </w:r>
      <w:proofErr w:type="gramStart"/>
      <w:r w:rsidR="00761439">
        <w:rPr>
          <w:color w:val="000000"/>
        </w:rPr>
        <w:t>…….</w:t>
      </w:r>
      <w:proofErr w:type="gramEnd"/>
      <w:r w:rsidR="00761439">
        <w:rPr>
          <w:color w:val="000000"/>
        </w:rPr>
        <w:t>.</w:t>
      </w:r>
      <w:r w:rsidR="0001044F">
        <w:rPr>
          <w:color w:val="000000"/>
        </w:rPr>
        <w:t xml:space="preserve"> 00/100 </w:t>
      </w:r>
      <w:r w:rsidR="004B7A5E">
        <w:rPr>
          <w:color w:val="000000"/>
        </w:rPr>
        <w:t>złotych brutto), w tym netto</w:t>
      </w:r>
      <w:r w:rsidR="0001044F">
        <w:rPr>
          <w:color w:val="000000"/>
        </w:rPr>
        <w:t xml:space="preserve"> </w:t>
      </w:r>
      <w:r w:rsidR="00761439">
        <w:rPr>
          <w:color w:val="000000"/>
        </w:rPr>
        <w:t>………………</w:t>
      </w:r>
      <w:r w:rsidR="0001044F">
        <w:rPr>
          <w:color w:val="000000"/>
        </w:rPr>
        <w:t xml:space="preserve"> </w:t>
      </w:r>
      <w:r>
        <w:rPr>
          <w:color w:val="000000"/>
        </w:rPr>
        <w:t>zł plus obowiąz</w:t>
      </w:r>
      <w:r>
        <w:rPr>
          <w:color w:val="auto"/>
        </w:rPr>
        <w:t>uj</w:t>
      </w:r>
      <w:r w:rsidR="002774C1">
        <w:rPr>
          <w:color w:val="auto"/>
        </w:rPr>
        <w:t>ący podatek VAT w </w:t>
      </w:r>
      <w:r w:rsidR="001339A9">
        <w:rPr>
          <w:color w:val="auto"/>
        </w:rPr>
        <w:t xml:space="preserve">wysokości 23% równy </w:t>
      </w:r>
      <w:r w:rsidR="00761439">
        <w:rPr>
          <w:color w:val="auto"/>
        </w:rPr>
        <w:t>……………</w:t>
      </w:r>
      <w:r w:rsidR="001339A9">
        <w:rPr>
          <w:color w:val="auto"/>
        </w:rPr>
        <w:t xml:space="preserve"> zł.</w:t>
      </w:r>
    </w:p>
    <w:p w14:paraId="552291E1" w14:textId="77777777" w:rsidR="00E62209" w:rsidRPr="00DE11BD" w:rsidRDefault="00E62209" w:rsidP="00072411">
      <w:pPr>
        <w:pStyle w:val="Akapitzlist"/>
        <w:numPr>
          <w:ilvl w:val="0"/>
          <w:numId w:val="9"/>
        </w:numPr>
        <w:spacing w:line="257" w:lineRule="auto"/>
        <w:jc w:val="both"/>
        <w:rPr>
          <w:color w:val="000000" w:themeColor="text1"/>
        </w:rPr>
      </w:pPr>
      <w:r w:rsidRPr="00E422A3">
        <w:rPr>
          <w:color w:val="auto"/>
        </w:rPr>
        <w:t>Wynagrodzenie za nad</w:t>
      </w:r>
      <w:r w:rsidR="009A2008">
        <w:rPr>
          <w:color w:val="auto"/>
        </w:rPr>
        <w:t>z</w:t>
      </w:r>
      <w:r w:rsidR="001339A9">
        <w:rPr>
          <w:color w:val="auto"/>
        </w:rPr>
        <w:t xml:space="preserve">ór autorski wymienione </w:t>
      </w:r>
      <w:r w:rsidR="001339A9" w:rsidRPr="00DE11BD">
        <w:rPr>
          <w:color w:val="000000" w:themeColor="text1"/>
        </w:rPr>
        <w:t>w ust. 11</w:t>
      </w:r>
      <w:r w:rsidRPr="00DE11BD">
        <w:rPr>
          <w:color w:val="000000" w:themeColor="text1"/>
        </w:rPr>
        <w:t xml:space="preserve"> obejmuje również koszty dojazdów, czasu przejazdów, diet, noclegów.</w:t>
      </w:r>
    </w:p>
    <w:p w14:paraId="2A435402" w14:textId="77777777" w:rsidR="00E62209" w:rsidRPr="00E422A3" w:rsidRDefault="00E62209" w:rsidP="00072411">
      <w:pPr>
        <w:pStyle w:val="Akapitzlist"/>
        <w:numPr>
          <w:ilvl w:val="0"/>
          <w:numId w:val="9"/>
        </w:numPr>
        <w:spacing w:line="257" w:lineRule="auto"/>
        <w:jc w:val="both"/>
        <w:rPr>
          <w:color w:val="auto"/>
        </w:rPr>
      </w:pPr>
      <w:r w:rsidRPr="00E422A3">
        <w:rPr>
          <w:color w:val="auto"/>
        </w:rPr>
        <w:t>Zamawiający nie będzie płacił za pobyt wykonawcy nadzoru autorskiego na budowie w przypadku winy wynikłej z faktu zaniedbań i przeoczeń projektanta na etapie projektowania</w:t>
      </w:r>
      <w:r w:rsidR="00810CA7" w:rsidRPr="00E422A3">
        <w:rPr>
          <w:color w:val="auto"/>
        </w:rPr>
        <w:t>.</w:t>
      </w:r>
    </w:p>
    <w:p w14:paraId="73FAA073" w14:textId="77777777" w:rsidR="00AA3413" w:rsidRDefault="00E62209" w:rsidP="00072411">
      <w:pPr>
        <w:pStyle w:val="Akapitzlist"/>
        <w:numPr>
          <w:ilvl w:val="0"/>
          <w:numId w:val="9"/>
        </w:numPr>
        <w:spacing w:line="257" w:lineRule="auto"/>
        <w:jc w:val="both"/>
        <w:rPr>
          <w:color w:val="auto"/>
        </w:rPr>
      </w:pPr>
      <w:r w:rsidRPr="00E422A3">
        <w:rPr>
          <w:color w:val="auto"/>
        </w:rPr>
        <w:t xml:space="preserve">Zapłata wynagrodzenia za pełnienie czynności nadzoru autorskiego nastąpi </w:t>
      </w:r>
      <w:r w:rsidRPr="00E422A3">
        <w:rPr>
          <w:rFonts w:eastAsia="Times New Roman"/>
          <w:color w:val="auto"/>
          <w:kern w:val="1"/>
        </w:rPr>
        <w:t>sukcesywnie po wykonaniu usługi.</w:t>
      </w:r>
    </w:p>
    <w:p w14:paraId="70EA3FCE" w14:textId="77952300" w:rsidR="00E62209" w:rsidRDefault="003C4171" w:rsidP="00AD109C">
      <w:pPr>
        <w:pStyle w:val="Akapitzlist"/>
        <w:numPr>
          <w:ilvl w:val="0"/>
          <w:numId w:val="9"/>
        </w:numPr>
        <w:spacing w:after="0" w:line="257" w:lineRule="auto"/>
        <w:jc w:val="both"/>
        <w:rPr>
          <w:color w:val="auto"/>
        </w:rPr>
      </w:pPr>
      <w:r w:rsidRPr="002B429E">
        <w:rPr>
          <w:color w:val="auto"/>
        </w:rPr>
        <w:t>Projektant</w:t>
      </w:r>
      <w:r w:rsidR="00ED7CC7">
        <w:rPr>
          <w:color w:val="auto"/>
        </w:rPr>
        <w:t xml:space="preserve"> oświadcza, że jest czynnym</w:t>
      </w:r>
      <w:r w:rsidR="009A73FD" w:rsidRPr="00207424">
        <w:rPr>
          <w:color w:val="auto"/>
        </w:rPr>
        <w:t xml:space="preserve"> </w:t>
      </w:r>
      <w:r w:rsidR="00E62209" w:rsidRPr="00AA3413">
        <w:rPr>
          <w:color w:val="auto"/>
        </w:rPr>
        <w:t>podatnikiem VAT</w:t>
      </w:r>
      <w:r w:rsidR="00ED7CC7">
        <w:rPr>
          <w:color w:val="auto"/>
        </w:rPr>
        <w:t>.</w:t>
      </w:r>
    </w:p>
    <w:p w14:paraId="3F99FEA4" w14:textId="77777777" w:rsidR="0001044F" w:rsidRPr="0001044F" w:rsidRDefault="0001044F" w:rsidP="00AD109C">
      <w:pPr>
        <w:spacing w:after="0" w:line="257" w:lineRule="auto"/>
        <w:jc w:val="both"/>
        <w:rPr>
          <w:color w:val="auto"/>
        </w:rPr>
      </w:pPr>
    </w:p>
    <w:p w14:paraId="139B6D02" w14:textId="77777777" w:rsidR="00E62209" w:rsidRDefault="00E62209" w:rsidP="00072411">
      <w:pPr>
        <w:pStyle w:val="Akapitzlist"/>
        <w:spacing w:after="0" w:line="257" w:lineRule="auto"/>
        <w:ind w:left="348"/>
        <w:jc w:val="center"/>
      </w:pPr>
      <w:r>
        <w:t>§ 12</w:t>
      </w:r>
    </w:p>
    <w:p w14:paraId="4CB19D06" w14:textId="77777777" w:rsidR="00E62209" w:rsidRDefault="00E62209" w:rsidP="00072411">
      <w:pPr>
        <w:pStyle w:val="Akapitzlist"/>
        <w:numPr>
          <w:ilvl w:val="0"/>
          <w:numId w:val="12"/>
        </w:numPr>
        <w:suppressAutoHyphens w:val="0"/>
        <w:autoSpaceDE w:val="0"/>
        <w:spacing w:after="0" w:line="257" w:lineRule="auto"/>
        <w:jc w:val="both"/>
      </w:pPr>
      <w:r>
        <w:rPr>
          <w:color w:val="000000"/>
        </w:rPr>
        <w:t>Projektant jest odpowiedzialny za wady prac projektowych zmniejszających ich wartość lub użyteczność na potrzeby realizacji inwestycji. Termin rękojmi skończy się wraz z upływem terminu odpowiedzialności z tytułu rękojmi za wady robót budowlanych wykonywanych na podstawie prac projektowych będących przedmiotem niniejszej umowy.</w:t>
      </w:r>
    </w:p>
    <w:p w14:paraId="54E1CAF7" w14:textId="77777777" w:rsidR="00E62209" w:rsidRDefault="00E62209" w:rsidP="00072411">
      <w:pPr>
        <w:pStyle w:val="Akapitzlist"/>
        <w:numPr>
          <w:ilvl w:val="0"/>
          <w:numId w:val="12"/>
        </w:numPr>
        <w:suppressAutoHyphens w:val="0"/>
        <w:autoSpaceDE w:val="0"/>
        <w:spacing w:after="0" w:line="257" w:lineRule="auto"/>
        <w:jc w:val="both"/>
      </w:pPr>
      <w:r>
        <w:rPr>
          <w:color w:val="000000"/>
        </w:rPr>
        <w:t>Data zakończenia czynności odbioru jest datą rozpoczęcia okresu rękojmi dla prac objętych umową.</w:t>
      </w:r>
    </w:p>
    <w:p w14:paraId="7534531F" w14:textId="77777777" w:rsidR="00E62209" w:rsidRDefault="00E62209" w:rsidP="00072411">
      <w:pPr>
        <w:pStyle w:val="Akapitzlist"/>
        <w:numPr>
          <w:ilvl w:val="0"/>
          <w:numId w:val="12"/>
        </w:numPr>
        <w:suppressAutoHyphens w:val="0"/>
        <w:autoSpaceDE w:val="0"/>
        <w:spacing w:after="0" w:line="257" w:lineRule="auto"/>
        <w:jc w:val="both"/>
      </w:pPr>
      <w:r>
        <w:rPr>
          <w:color w:val="000000"/>
        </w:rPr>
        <w:t xml:space="preserve">W okresie rękojmi Projektant jest zobowiązany do nieodpłatnego usunięcia wad ujawnionych po odbiorze przedmiotu umowy, które wynikną z nieprawidłowego wykonania jakiegokolwiek opracowania projektowego albo jego części lub z jakiegokolwiek działania lub zaniechania </w:t>
      </w:r>
      <w:r w:rsidR="001C6624">
        <w:rPr>
          <w:color w:val="000000"/>
        </w:rPr>
        <w:t>Projektanta.</w:t>
      </w:r>
    </w:p>
    <w:p w14:paraId="7365D3F4" w14:textId="758C3A4B" w:rsidR="00E62209" w:rsidRDefault="00E62209" w:rsidP="00072411">
      <w:pPr>
        <w:pStyle w:val="Akapitzlist"/>
        <w:numPr>
          <w:ilvl w:val="0"/>
          <w:numId w:val="12"/>
        </w:numPr>
        <w:suppressAutoHyphens w:val="0"/>
        <w:autoSpaceDE w:val="0"/>
        <w:spacing w:after="0" w:line="257" w:lineRule="auto"/>
        <w:jc w:val="both"/>
      </w:pPr>
      <w:r>
        <w:rPr>
          <w:color w:val="000000"/>
        </w:rPr>
        <w:t>Zamawiający może dochodzić roszczeń z tytułu rękojmi także po terminie określonym w ust. 1</w:t>
      </w:r>
      <w:r w:rsidR="00907722">
        <w:rPr>
          <w:color w:val="000000"/>
        </w:rPr>
        <w:t>,</w:t>
      </w:r>
      <w:r>
        <w:rPr>
          <w:color w:val="000000"/>
        </w:rPr>
        <w:t xml:space="preserve"> jeżeli reklamował wady dokumentacji przed upływem tego terminu.</w:t>
      </w:r>
    </w:p>
    <w:p w14:paraId="2481360C" w14:textId="3308D97C" w:rsidR="00E62209" w:rsidRDefault="00E62209" w:rsidP="00072411">
      <w:pPr>
        <w:pStyle w:val="Akapitzlist"/>
        <w:numPr>
          <w:ilvl w:val="0"/>
          <w:numId w:val="12"/>
        </w:numPr>
        <w:suppressAutoHyphens w:val="0"/>
        <w:autoSpaceDE w:val="0"/>
        <w:spacing w:after="0" w:line="257" w:lineRule="auto"/>
        <w:jc w:val="both"/>
      </w:pPr>
      <w:r>
        <w:rPr>
          <w:color w:val="000000"/>
        </w:rPr>
        <w:t xml:space="preserve">O zauważonych wadach w dokumentacji </w:t>
      </w:r>
      <w:r w:rsidR="008D7D17">
        <w:rPr>
          <w:color w:val="000000"/>
        </w:rPr>
        <w:t xml:space="preserve">Zamawiający </w:t>
      </w:r>
      <w:r>
        <w:rPr>
          <w:color w:val="000000"/>
        </w:rPr>
        <w:t>zawiadomi niezwło</w:t>
      </w:r>
      <w:r w:rsidRPr="00E422A3">
        <w:rPr>
          <w:color w:val="auto"/>
        </w:rPr>
        <w:t xml:space="preserve">cznie po ich ujawnieniu. Projektant zobowiązany jest do usunięcia wad w terminie wskazanym przez Zamawiającego </w:t>
      </w:r>
      <w:r w:rsidRPr="00E422A3">
        <w:rPr>
          <w:color w:val="auto"/>
        </w:rPr>
        <w:lastRenderedPageBreak/>
        <w:t>i</w:t>
      </w:r>
      <w:r w:rsidR="00AF13EF">
        <w:rPr>
          <w:color w:val="auto"/>
        </w:rPr>
        <w:t> </w:t>
      </w:r>
      <w:r w:rsidRPr="009A2008">
        <w:rPr>
          <w:color w:val="auto"/>
        </w:rPr>
        <w:t>ustalonego w porozumieniu z Projektantem</w:t>
      </w:r>
      <w:r w:rsidR="009A2008">
        <w:rPr>
          <w:color w:val="auto"/>
        </w:rPr>
        <w:t>,</w:t>
      </w:r>
      <w:r w:rsidRPr="009A2008">
        <w:rPr>
          <w:color w:val="auto"/>
        </w:rPr>
        <w:t xml:space="preserve"> który nie może mieć wpływu na wydłużenie czasu realizacji zadań przez wykonawcę robót budowlanych.</w:t>
      </w:r>
    </w:p>
    <w:p w14:paraId="0C032E53" w14:textId="77777777" w:rsidR="00E62209" w:rsidRDefault="00E62209" w:rsidP="00072411">
      <w:pPr>
        <w:pStyle w:val="Akapitzlist"/>
        <w:numPr>
          <w:ilvl w:val="0"/>
          <w:numId w:val="12"/>
        </w:numPr>
        <w:suppressAutoHyphens w:val="0"/>
        <w:autoSpaceDE w:val="0"/>
        <w:spacing w:after="0" w:line="257" w:lineRule="auto"/>
        <w:jc w:val="both"/>
      </w:pPr>
      <w:r>
        <w:rPr>
          <w:color w:val="000000"/>
        </w:rPr>
        <w:t xml:space="preserve">W przypadku bezskutecznego upływu terminu wyznaczonego Projektantowi przez Zamawiającego do usunięcia wad, </w:t>
      </w:r>
      <w:r w:rsidR="00AF13EF">
        <w:rPr>
          <w:color w:val="000000"/>
        </w:rPr>
        <w:t xml:space="preserve">Zamawiający </w:t>
      </w:r>
      <w:r>
        <w:rPr>
          <w:color w:val="000000"/>
        </w:rPr>
        <w:t>ma prawo do zlecenia zastępczego ich usunięcia osobie trzeciej, a koszt wykonania dokumentacji uzupełniającej pokryje Projektant.</w:t>
      </w:r>
    </w:p>
    <w:p w14:paraId="7114CFF6" w14:textId="77777777" w:rsidR="00E62209" w:rsidRPr="009A2008" w:rsidRDefault="00E62209" w:rsidP="00072411">
      <w:pPr>
        <w:pStyle w:val="Akapitzlist"/>
        <w:numPr>
          <w:ilvl w:val="0"/>
          <w:numId w:val="12"/>
        </w:numPr>
        <w:suppressAutoHyphens w:val="0"/>
        <w:autoSpaceDE w:val="0"/>
        <w:spacing w:after="0" w:line="257" w:lineRule="auto"/>
        <w:jc w:val="both"/>
        <w:rPr>
          <w:color w:val="auto"/>
        </w:rPr>
      </w:pPr>
      <w:r w:rsidRPr="009A2008">
        <w:rPr>
          <w:color w:val="auto"/>
        </w:rPr>
        <w:t xml:space="preserve">Wady dokumentacji projektowej skutkujące w realizacji wzrostem </w:t>
      </w:r>
      <w:r w:rsidR="00E4635C">
        <w:rPr>
          <w:color w:val="auto"/>
        </w:rPr>
        <w:t>kosztów budowy (braki i błędy w </w:t>
      </w:r>
      <w:r w:rsidRPr="009A2008">
        <w:rPr>
          <w:color w:val="auto"/>
        </w:rPr>
        <w:t>dokumentacji itp.) będą obciążały Projektanta, który zapłaci w c</w:t>
      </w:r>
      <w:r w:rsidR="00E4635C">
        <w:rPr>
          <w:color w:val="auto"/>
        </w:rPr>
        <w:t>ałości udokumentowane nakłady z </w:t>
      </w:r>
      <w:r w:rsidRPr="009A2008">
        <w:rPr>
          <w:color w:val="auto"/>
        </w:rPr>
        <w:t>tego tytułu.</w:t>
      </w:r>
    </w:p>
    <w:p w14:paraId="467AF7D8" w14:textId="77777777" w:rsidR="000646B6" w:rsidRDefault="00E62209" w:rsidP="00072411">
      <w:pPr>
        <w:pStyle w:val="Akapitzlist"/>
        <w:numPr>
          <w:ilvl w:val="0"/>
          <w:numId w:val="12"/>
        </w:numPr>
        <w:suppressAutoHyphens w:val="0"/>
        <w:autoSpaceDE w:val="0"/>
        <w:spacing w:after="0" w:line="257" w:lineRule="auto"/>
        <w:jc w:val="both"/>
        <w:rPr>
          <w:color w:val="auto"/>
        </w:rPr>
      </w:pPr>
      <w:r w:rsidRPr="009A2008">
        <w:rPr>
          <w:color w:val="auto"/>
        </w:rPr>
        <w:t xml:space="preserve">Projektant zobowiązany jest do pokrycia </w:t>
      </w:r>
      <w:r w:rsidR="002B429E" w:rsidRPr="009A2008">
        <w:rPr>
          <w:color w:val="auto"/>
        </w:rPr>
        <w:t xml:space="preserve">Zamawiającemu </w:t>
      </w:r>
      <w:r w:rsidR="00AF13EF">
        <w:rPr>
          <w:color w:val="auto"/>
        </w:rPr>
        <w:t xml:space="preserve">kosztów </w:t>
      </w:r>
      <w:r w:rsidRPr="009A2008">
        <w:rPr>
          <w:color w:val="auto"/>
        </w:rPr>
        <w:t>jakie Zamawiający poniósł w związku z wystąpieniem przerw w wykonywanych robotach budowlanych</w:t>
      </w:r>
      <w:r w:rsidR="00AF13EF">
        <w:rPr>
          <w:color w:val="auto"/>
        </w:rPr>
        <w:t>,</w:t>
      </w:r>
      <w:r w:rsidRPr="009A2008">
        <w:rPr>
          <w:color w:val="auto"/>
        </w:rPr>
        <w:t xml:space="preserve"> jeżeli przerwy te powstały z powodu wad ujawnionych w opracowaniach projektowych.</w:t>
      </w:r>
    </w:p>
    <w:p w14:paraId="7682ED76" w14:textId="77777777" w:rsidR="000B781A" w:rsidRPr="001F1CA5" w:rsidRDefault="000B781A" w:rsidP="00072411">
      <w:pPr>
        <w:pStyle w:val="Akapitzlist"/>
        <w:suppressAutoHyphens w:val="0"/>
        <w:autoSpaceDE w:val="0"/>
        <w:spacing w:after="0" w:line="257" w:lineRule="auto"/>
        <w:ind w:left="360"/>
        <w:jc w:val="both"/>
        <w:rPr>
          <w:color w:val="auto"/>
        </w:rPr>
      </w:pPr>
    </w:p>
    <w:p w14:paraId="09C3A56F" w14:textId="77777777" w:rsidR="00E62209" w:rsidRDefault="00E62209" w:rsidP="00072411">
      <w:pPr>
        <w:spacing w:after="0" w:line="257" w:lineRule="auto"/>
        <w:jc w:val="center"/>
      </w:pPr>
      <w:r>
        <w:t>§ 13</w:t>
      </w:r>
    </w:p>
    <w:p w14:paraId="31AE4454" w14:textId="77777777" w:rsidR="00E62209" w:rsidRDefault="00E62209" w:rsidP="00072411">
      <w:pPr>
        <w:numPr>
          <w:ilvl w:val="0"/>
          <w:numId w:val="8"/>
        </w:numPr>
        <w:spacing w:after="0" w:line="257" w:lineRule="auto"/>
        <w:jc w:val="both"/>
      </w:pPr>
      <w:r>
        <w:t>Strony zastrzegają sobie prawo dochodzenia kar umownych za niewykonanie lub nienależyte wykonanie przedmiotu umowy.</w:t>
      </w:r>
    </w:p>
    <w:p w14:paraId="05801C6B" w14:textId="77777777" w:rsidR="003405DE" w:rsidRDefault="003405DE" w:rsidP="00072411">
      <w:pPr>
        <w:numPr>
          <w:ilvl w:val="0"/>
          <w:numId w:val="8"/>
        </w:numPr>
        <w:spacing w:after="0" w:line="257" w:lineRule="auto"/>
        <w:jc w:val="both"/>
      </w:pPr>
      <w:r>
        <w:t>Projektant zapłaci Zamawiającemu kary umowne w następujących</w:t>
      </w:r>
      <w:r w:rsidR="006E007B">
        <w:t xml:space="preserve"> przypadkach:</w:t>
      </w:r>
    </w:p>
    <w:p w14:paraId="1ECED671" w14:textId="77777777" w:rsidR="003405DE" w:rsidRDefault="003405DE" w:rsidP="00072411">
      <w:pPr>
        <w:numPr>
          <w:ilvl w:val="0"/>
          <w:numId w:val="2"/>
        </w:numPr>
        <w:spacing w:after="0" w:line="257" w:lineRule="auto"/>
        <w:jc w:val="both"/>
      </w:pPr>
      <w:r>
        <w:t>za opóźnienie w informowaniu Zamawiającego o stopniu zaawansowania prac</w:t>
      </w:r>
      <w:r w:rsidR="00AF13EF">
        <w:t xml:space="preserve"> projektowych </w:t>
      </w:r>
      <w:r>
        <w:t>składane w formie co miesięcznego sprawozdania z realizacji prac przesyłane drogą elektroniczną – w wysokości 100,00 zł brutto</w:t>
      </w:r>
      <w:r w:rsidR="00A675CB">
        <w:t xml:space="preserve"> </w:t>
      </w:r>
      <w:r>
        <w:t>za każdy dzień opóźnienia</w:t>
      </w:r>
      <w:r w:rsidR="006E007B">
        <w:t>;</w:t>
      </w:r>
    </w:p>
    <w:p w14:paraId="00056EEB" w14:textId="77777777" w:rsidR="003405DE" w:rsidRDefault="003405DE" w:rsidP="00072411">
      <w:pPr>
        <w:numPr>
          <w:ilvl w:val="0"/>
          <w:numId w:val="2"/>
        </w:numPr>
        <w:spacing w:after="0" w:line="257" w:lineRule="auto"/>
        <w:jc w:val="both"/>
      </w:pPr>
      <w:r>
        <w:t>za opóźnienie w wykonaniu przedmiotu umowy – w wysokości 100,00 zł</w:t>
      </w:r>
      <w:r w:rsidR="00A675CB">
        <w:t xml:space="preserve"> </w:t>
      </w:r>
      <w:r>
        <w:t>za każdy dzień opóźnienia, licząc od umownego terminu wykonania</w:t>
      </w:r>
      <w:r w:rsidR="006E007B">
        <w:t>;</w:t>
      </w:r>
    </w:p>
    <w:p w14:paraId="6B7CD3E2" w14:textId="77777777" w:rsidR="003405DE" w:rsidRDefault="003405DE" w:rsidP="00072411">
      <w:pPr>
        <w:numPr>
          <w:ilvl w:val="0"/>
          <w:numId w:val="2"/>
        </w:numPr>
        <w:spacing w:after="0" w:line="257" w:lineRule="auto"/>
        <w:jc w:val="both"/>
      </w:pPr>
      <w:r>
        <w:t>za opóźnienie w usunięciu wad ujawnionych przy o</w:t>
      </w:r>
      <w:r w:rsidR="00AF13EF">
        <w:t xml:space="preserve">dbiorze prac projektowych lub w </w:t>
      </w:r>
      <w:r>
        <w:t>okresie gwarancji i rękojmi – w wysokości 100,00 zł za każdy dzień opóźnienia, licząc od umownego terminu usunięcia wad,</w:t>
      </w:r>
    </w:p>
    <w:p w14:paraId="2ED96CE1" w14:textId="25BA46F1" w:rsidR="003405DE" w:rsidRDefault="003405DE" w:rsidP="00072411">
      <w:pPr>
        <w:numPr>
          <w:ilvl w:val="0"/>
          <w:numId w:val="2"/>
        </w:numPr>
        <w:spacing w:after="0" w:line="257" w:lineRule="auto"/>
        <w:jc w:val="both"/>
      </w:pPr>
      <w:r>
        <w:t>w razie odstąpienia przez Zamawiającego od niniejszej umowy z przyczyn zależnych od Projektanta lub odstąpienia przez Projektanta</w:t>
      </w:r>
      <w:r w:rsidR="00907722">
        <w:t>,</w:t>
      </w:r>
      <w:r>
        <w:t xml:space="preserve"> jednakże z przyczyn niezależnych od Zamawiającego – w wysokości 10% wynagrodzenia umownego brutto za przedmiot umowy,</w:t>
      </w:r>
    </w:p>
    <w:p w14:paraId="6632CB07" w14:textId="1DE6515E" w:rsidR="003405DE" w:rsidRDefault="003405DE" w:rsidP="00072411">
      <w:pPr>
        <w:numPr>
          <w:ilvl w:val="0"/>
          <w:numId w:val="2"/>
        </w:numPr>
        <w:spacing w:after="0" w:line="257" w:lineRule="auto"/>
        <w:jc w:val="both"/>
      </w:pPr>
      <w:r>
        <w:t xml:space="preserve">w razie nieuzasadnionego nieprzybycia na plac budowy na wezwanie inspektora nadzoru inwestorskiego w terminie określonym w </w:t>
      </w:r>
      <w:r>
        <w:rPr>
          <w:color w:val="000000"/>
        </w:rPr>
        <w:t xml:space="preserve">§ 5 ust. </w:t>
      </w:r>
      <w:r w:rsidR="00AF13EF">
        <w:rPr>
          <w:color w:val="000000"/>
        </w:rPr>
        <w:t>3</w:t>
      </w:r>
      <w:r>
        <w:rPr>
          <w:color w:val="000000"/>
        </w:rPr>
        <w:t xml:space="preserve"> </w:t>
      </w:r>
      <w:r>
        <w:t xml:space="preserve">umowy – w wysokości </w:t>
      </w:r>
      <w:r w:rsidR="00D56802">
        <w:t>100,00 zł</w:t>
      </w:r>
      <w:r w:rsidR="001E54FF">
        <w:t>.</w:t>
      </w:r>
    </w:p>
    <w:p w14:paraId="45A3BCD6" w14:textId="213C7F40" w:rsidR="00E62209" w:rsidRDefault="00E62209" w:rsidP="00072411">
      <w:pPr>
        <w:numPr>
          <w:ilvl w:val="0"/>
          <w:numId w:val="8"/>
        </w:numPr>
        <w:spacing w:after="0" w:line="257" w:lineRule="auto"/>
        <w:jc w:val="both"/>
      </w:pPr>
      <w:r>
        <w:t>Zamawiający zapłaci Projektantowi karę umowną w razie odstąpienia przez Projektanta od niniejszej umowy z przyczyn zależnych od Zamawiającego lub odstąpienia</w:t>
      </w:r>
      <w:r w:rsidR="006E007B">
        <w:t xml:space="preserve"> przez Zamawiającego</w:t>
      </w:r>
      <w:r w:rsidR="00907722">
        <w:t>,</w:t>
      </w:r>
      <w:r w:rsidR="006E007B">
        <w:t xml:space="preserve"> jednakże z </w:t>
      </w:r>
      <w:r>
        <w:t>przyczyn niezależnych od Projektanta – w wysokości 10 % wynagrodzenia umownego brutto za przedmiot umowy.</w:t>
      </w:r>
    </w:p>
    <w:p w14:paraId="359029CC" w14:textId="77777777" w:rsidR="00E62209" w:rsidRDefault="00E62209" w:rsidP="00072411">
      <w:pPr>
        <w:numPr>
          <w:ilvl w:val="0"/>
          <w:numId w:val="8"/>
        </w:numPr>
        <w:spacing w:after="0" w:line="257" w:lineRule="auto"/>
        <w:jc w:val="both"/>
      </w:pPr>
      <w:r>
        <w:rPr>
          <w:color w:val="000000"/>
        </w:rPr>
        <w:t>Zamawiającemu przysługuje prawo naliczania kary umownej za opóźnienie w wykonaniu czynności nadzoru autorskiego w wysokości 50,00 zł za każdy dzień opóźnienia w odniesieniu do terminów wskazanych w umowie lub uzgodnionych przez strony. Kara umowna zostanie naliczona dla tej części płatności, która stanowi wynagrodzenie za czynność, która została wykonana.</w:t>
      </w:r>
    </w:p>
    <w:p w14:paraId="76A03898" w14:textId="77777777" w:rsidR="00E62209" w:rsidRPr="00AF13EF" w:rsidRDefault="00E62209" w:rsidP="00072411">
      <w:pPr>
        <w:numPr>
          <w:ilvl w:val="0"/>
          <w:numId w:val="8"/>
        </w:numPr>
        <w:suppressAutoHyphens w:val="0"/>
        <w:autoSpaceDE w:val="0"/>
        <w:spacing w:after="0" w:line="257" w:lineRule="auto"/>
        <w:ind w:left="363" w:hanging="363"/>
        <w:jc w:val="both"/>
      </w:pPr>
      <w:r w:rsidRPr="00AF13EF">
        <w:t>Projektant wyraża zgodę na kompensatę należności Zamawiającego z tytułu naliczonych kar umownych ze swoimi należnościami za roboty wykonane na podstawie niniejszej umowy, jeżeli Zamawiający wyrazi chęć rozliczenia w drodze kompensaty.</w:t>
      </w:r>
    </w:p>
    <w:p w14:paraId="7BA815FA" w14:textId="77777777" w:rsidR="00E62209" w:rsidRPr="00147572" w:rsidRDefault="00E62209" w:rsidP="00072411">
      <w:pPr>
        <w:numPr>
          <w:ilvl w:val="0"/>
          <w:numId w:val="8"/>
        </w:numPr>
        <w:spacing w:after="0" w:line="257" w:lineRule="auto"/>
        <w:jc w:val="both"/>
      </w:pPr>
      <w:r w:rsidRPr="00AF13EF">
        <w:t>Zasady ustalania</w:t>
      </w:r>
      <w:r>
        <w:t xml:space="preserve"> odszkodowania za niewykonanie lub nienależyte wykonanie umowy strony opierać będą o przepisy Kodeksu Cywilnego.</w:t>
      </w:r>
    </w:p>
    <w:p w14:paraId="7A601446" w14:textId="77777777" w:rsidR="00F929AF" w:rsidRDefault="00F929AF" w:rsidP="00072411">
      <w:pPr>
        <w:spacing w:after="0" w:line="257" w:lineRule="auto"/>
        <w:jc w:val="center"/>
        <w:rPr>
          <w:bCs/>
        </w:rPr>
      </w:pPr>
    </w:p>
    <w:p w14:paraId="52F6B664" w14:textId="77777777" w:rsidR="00E62209" w:rsidRDefault="00E62209" w:rsidP="00072411">
      <w:pPr>
        <w:spacing w:after="0" w:line="257" w:lineRule="auto"/>
        <w:jc w:val="center"/>
      </w:pPr>
      <w:r>
        <w:rPr>
          <w:bCs/>
        </w:rPr>
        <w:t>§14</w:t>
      </w:r>
    </w:p>
    <w:p w14:paraId="5DC008FF" w14:textId="77777777" w:rsidR="00E62209" w:rsidRDefault="00E62209" w:rsidP="00072411">
      <w:pPr>
        <w:pStyle w:val="Tekstpodstawowy21"/>
        <w:numPr>
          <w:ilvl w:val="0"/>
          <w:numId w:val="16"/>
        </w:numPr>
        <w:spacing w:after="0" w:line="257" w:lineRule="auto"/>
        <w:jc w:val="both"/>
      </w:pPr>
      <w:r>
        <w:rPr>
          <w:rFonts w:cs="Calibri"/>
        </w:rPr>
        <w:t>Wszelkie zmiany niniejszej Umowy, dla swojej ważności, wymagają zachowania formy pisemnej i potwierdzenia przyjęcia jej przez obie strony.</w:t>
      </w:r>
    </w:p>
    <w:p w14:paraId="2B260358" w14:textId="77777777" w:rsidR="00E62209" w:rsidRDefault="00E62209" w:rsidP="00072411">
      <w:pPr>
        <w:pStyle w:val="Akapitzlist"/>
        <w:numPr>
          <w:ilvl w:val="0"/>
          <w:numId w:val="16"/>
        </w:numPr>
        <w:suppressAutoHyphens w:val="0"/>
        <w:autoSpaceDE w:val="0"/>
        <w:spacing w:after="0" w:line="257" w:lineRule="auto"/>
        <w:jc w:val="both"/>
      </w:pPr>
      <w:r>
        <w:t>Projektant może wystąpić o przedłużenie okresu realizacji umowy, dołączając odpowiednie uzasadnienie, jeśli termin wykonania opracowań projektowych moż</w:t>
      </w:r>
      <w:r w:rsidR="006E007B">
        <w:t>e nie być dotrzymany z jednej z </w:t>
      </w:r>
      <w:r>
        <w:t>następujących przyczyn:</w:t>
      </w:r>
    </w:p>
    <w:p w14:paraId="6C5AFF3D" w14:textId="77777777" w:rsidR="00E62209" w:rsidRDefault="00E62209" w:rsidP="00072411">
      <w:pPr>
        <w:numPr>
          <w:ilvl w:val="1"/>
          <w:numId w:val="16"/>
        </w:numPr>
        <w:spacing w:after="0" w:line="257" w:lineRule="auto"/>
        <w:jc w:val="both"/>
      </w:pPr>
      <w:r>
        <w:t>siły wyższej,</w:t>
      </w:r>
    </w:p>
    <w:p w14:paraId="79FEB0CE" w14:textId="77777777" w:rsidR="00E62209" w:rsidRDefault="00E62209" w:rsidP="00072411">
      <w:pPr>
        <w:numPr>
          <w:ilvl w:val="1"/>
          <w:numId w:val="16"/>
        </w:numPr>
        <w:spacing w:after="0" w:line="257" w:lineRule="auto"/>
        <w:jc w:val="both"/>
      </w:pPr>
      <w:r>
        <w:lastRenderedPageBreak/>
        <w:t>ponadprzeciętnego czasu trwania procedur administracyjnych, mającego wpływ na termin wykonania.</w:t>
      </w:r>
    </w:p>
    <w:p w14:paraId="3AD1D389" w14:textId="77777777" w:rsidR="00E62209" w:rsidRDefault="00E62209" w:rsidP="00072411">
      <w:pPr>
        <w:pStyle w:val="Tekstpodstawowy21"/>
        <w:numPr>
          <w:ilvl w:val="0"/>
          <w:numId w:val="16"/>
        </w:numPr>
        <w:autoSpaceDE w:val="0"/>
        <w:spacing w:after="0" w:line="257" w:lineRule="auto"/>
        <w:ind w:left="357" w:hanging="357"/>
        <w:jc w:val="both"/>
      </w:pPr>
      <w:r>
        <w:rPr>
          <w:rFonts w:cs="Calibri"/>
        </w:rPr>
        <w:t>Ponadto Zamawiający dopuszcza możliwość zmiany terminu realizacji przedmiotu zamówienia, gdy jest ona spowodowana:</w:t>
      </w:r>
    </w:p>
    <w:p w14:paraId="1EACFC9F" w14:textId="77777777" w:rsidR="00E62209" w:rsidRDefault="00E62209" w:rsidP="00072411">
      <w:pPr>
        <w:pStyle w:val="Akapitzlist"/>
        <w:numPr>
          <w:ilvl w:val="1"/>
          <w:numId w:val="16"/>
        </w:numPr>
        <w:suppressAutoHyphens w:val="0"/>
        <w:autoSpaceDE w:val="0"/>
        <w:spacing w:after="0" w:line="257" w:lineRule="auto"/>
        <w:jc w:val="both"/>
      </w:pPr>
      <w:r>
        <w:t>następstwem okoliczności leżących po stronie Zamawiającego, takich jak: opóźnienia, utrudnienia lub przeszkodami dającymi się przypisać Zamawiającemu,</w:t>
      </w:r>
    </w:p>
    <w:p w14:paraId="6D642F09" w14:textId="77777777" w:rsidR="00E62209" w:rsidRDefault="00E62209" w:rsidP="00072411">
      <w:pPr>
        <w:pStyle w:val="Akapitzlist"/>
        <w:numPr>
          <w:ilvl w:val="1"/>
          <w:numId w:val="16"/>
        </w:numPr>
        <w:suppressAutoHyphens w:val="0"/>
        <w:autoSpaceDE w:val="0"/>
        <w:spacing w:after="0" w:line="257" w:lineRule="auto"/>
        <w:jc w:val="both"/>
      </w:pPr>
      <w:r>
        <w:t>koniecznością wykonania usług dodatkowych wpływających na termin wykonania prac objętych umową.</w:t>
      </w:r>
    </w:p>
    <w:p w14:paraId="376D4CDA" w14:textId="77777777" w:rsidR="00E62209" w:rsidRDefault="00E62209" w:rsidP="00072411">
      <w:pPr>
        <w:numPr>
          <w:ilvl w:val="0"/>
          <w:numId w:val="16"/>
        </w:numPr>
        <w:autoSpaceDE w:val="0"/>
        <w:spacing w:after="0" w:line="257" w:lineRule="auto"/>
        <w:jc w:val="both"/>
      </w:pPr>
      <w:r>
        <w:t>Termin wykonania ulega przesunięciu o okres wynikający z przerw lub opóźnień.</w:t>
      </w:r>
    </w:p>
    <w:p w14:paraId="772A2647" w14:textId="77777777" w:rsidR="00E62209" w:rsidRDefault="00E62209" w:rsidP="00072411">
      <w:pPr>
        <w:numPr>
          <w:ilvl w:val="0"/>
          <w:numId w:val="16"/>
        </w:numPr>
        <w:autoSpaceDE w:val="0"/>
        <w:spacing w:after="0" w:line="257" w:lineRule="auto"/>
        <w:jc w:val="both"/>
      </w:pPr>
      <w:r>
        <w:t xml:space="preserve">Zmiany przewidziane w umowie mogą być inicjowane przez Zamawiającego oraz przez </w:t>
      </w:r>
      <w:r w:rsidR="00AF13EF">
        <w:t>Projektanta</w:t>
      </w:r>
      <w:r>
        <w:t>.</w:t>
      </w:r>
    </w:p>
    <w:p w14:paraId="270B5EE4" w14:textId="77777777" w:rsidR="00E62209" w:rsidRDefault="00E62209" w:rsidP="00072411">
      <w:pPr>
        <w:numPr>
          <w:ilvl w:val="0"/>
          <w:numId w:val="16"/>
        </w:numPr>
        <w:autoSpaceDE w:val="0"/>
        <w:spacing w:after="0" w:line="257" w:lineRule="auto"/>
        <w:jc w:val="both"/>
      </w:pPr>
      <w:r>
        <w:t>Warunkiem dokonania zmian w umowie jest złożenie wniosku przez stronę inicjującą zamianę zawierającego: opis propozycji zmian, uzasadnienie zmian, opis wpływu zmiany na termin wykonania umowy.</w:t>
      </w:r>
    </w:p>
    <w:p w14:paraId="7A441649" w14:textId="77777777" w:rsidR="00F929AF" w:rsidRDefault="003C4171" w:rsidP="00072411">
      <w:pPr>
        <w:numPr>
          <w:ilvl w:val="0"/>
          <w:numId w:val="16"/>
        </w:numPr>
        <w:autoSpaceDE w:val="0"/>
        <w:spacing w:after="0" w:line="257" w:lineRule="auto"/>
        <w:jc w:val="both"/>
      </w:pPr>
      <w:r>
        <w:t xml:space="preserve">Projektant </w:t>
      </w:r>
      <w:r w:rsidR="00E62209">
        <w:t>nie będzie uprawniony do przedłużenia terminu wykonania umowy, jeżeli konieczność dokonania zmiany została spowodowana przez jakikolwiek błąd lub opóźnienie ze strony</w:t>
      </w:r>
      <w:r w:rsidR="007744CB">
        <w:t xml:space="preserve"> </w:t>
      </w:r>
      <w:r>
        <w:t>Projektanta</w:t>
      </w:r>
      <w:r w:rsidR="00E62209">
        <w:t xml:space="preserve">, włącznie z błędem lub opóźnionym dostarczeniem jakiegokolwiek dokumentu wynikającego z obowiązków </w:t>
      </w:r>
      <w:r>
        <w:t>Projektanta</w:t>
      </w:r>
      <w:r w:rsidR="00E62209">
        <w:t>.</w:t>
      </w:r>
    </w:p>
    <w:p w14:paraId="2117D6F9" w14:textId="77777777" w:rsidR="00F97F0E" w:rsidRDefault="00F97F0E" w:rsidP="00072411">
      <w:pPr>
        <w:spacing w:after="0" w:line="257" w:lineRule="auto"/>
        <w:jc w:val="center"/>
      </w:pPr>
    </w:p>
    <w:p w14:paraId="2A9ECA07" w14:textId="77777777" w:rsidR="00E62209" w:rsidRDefault="00E62209" w:rsidP="00072411">
      <w:pPr>
        <w:spacing w:after="0" w:line="257" w:lineRule="auto"/>
        <w:jc w:val="center"/>
      </w:pPr>
      <w:r>
        <w:t>§ 15</w:t>
      </w:r>
    </w:p>
    <w:p w14:paraId="28B93188" w14:textId="77777777" w:rsidR="00E62209" w:rsidRDefault="00E62209" w:rsidP="00072411">
      <w:pPr>
        <w:pStyle w:val="Akapitzlist"/>
        <w:numPr>
          <w:ilvl w:val="0"/>
          <w:numId w:val="25"/>
        </w:numPr>
        <w:spacing w:after="0" w:line="257" w:lineRule="auto"/>
        <w:jc w:val="both"/>
      </w:pPr>
      <w:r>
        <w:t>Stronom przysługuje prawo odstąpienia od umowy w przypadkach określonych w odpowiednich przepisach ustawy z dnia 23 kwietnia 1964 r. – Kodeks Cywilny (Dz. U. z</w:t>
      </w:r>
      <w:r w:rsidR="00933588">
        <w:t xml:space="preserve"> 2020, poz. 1740 z </w:t>
      </w:r>
      <w:proofErr w:type="spellStart"/>
      <w:r w:rsidR="00933588">
        <w:t>późn</w:t>
      </w:r>
      <w:proofErr w:type="spellEnd"/>
      <w:r w:rsidR="00933588">
        <w:t>. zm.</w:t>
      </w:r>
      <w:r>
        <w:t>).</w:t>
      </w:r>
    </w:p>
    <w:p w14:paraId="63ADF0B7" w14:textId="77777777" w:rsidR="00E62209" w:rsidRDefault="00E62209" w:rsidP="00072411">
      <w:pPr>
        <w:pStyle w:val="Akapitzlist"/>
        <w:numPr>
          <w:ilvl w:val="0"/>
          <w:numId w:val="25"/>
        </w:numPr>
        <w:spacing w:after="0" w:line="257" w:lineRule="auto"/>
        <w:jc w:val="both"/>
      </w:pPr>
      <w:r>
        <w:t>Oprócz przypadków określonych w Kodeksie cywilnym Zamawiającemu przysługuje prawo odstąpienia od umowy w przypadku:</w:t>
      </w:r>
    </w:p>
    <w:p w14:paraId="22F8932B" w14:textId="77777777" w:rsidR="00E62209" w:rsidRDefault="00E62209" w:rsidP="00072411">
      <w:pPr>
        <w:pStyle w:val="Akapitzlist"/>
        <w:numPr>
          <w:ilvl w:val="1"/>
          <w:numId w:val="25"/>
        </w:numPr>
        <w:spacing w:after="0" w:line="257" w:lineRule="auto"/>
        <w:jc w:val="both"/>
      </w:pPr>
      <w:r>
        <w:t>wystąpienia istotnej zmiany okoliczności powodującej, że wykonanie umowy nie leży w interesie publicznym, czego nie można było przewidzieć w chwili zawarcia umowy.</w:t>
      </w:r>
    </w:p>
    <w:p w14:paraId="3532A7AC" w14:textId="77777777" w:rsidR="00E62209" w:rsidRDefault="00E62209" w:rsidP="00072411">
      <w:pPr>
        <w:pStyle w:val="Akapitzlist"/>
        <w:numPr>
          <w:ilvl w:val="1"/>
          <w:numId w:val="25"/>
        </w:numPr>
        <w:spacing w:after="0" w:line="257" w:lineRule="auto"/>
        <w:jc w:val="both"/>
      </w:pPr>
      <w:r>
        <w:t>Projektant nie wykonuje prac zgodnie z umową lub pisemnymi zastrzeżeniami Zamawiającego lub opóźnia się z wykonaniem przedmiotu umowy.</w:t>
      </w:r>
    </w:p>
    <w:p w14:paraId="73573D29" w14:textId="77777777" w:rsidR="004B61C6" w:rsidRPr="007744CB" w:rsidRDefault="00E62209" w:rsidP="00072411">
      <w:pPr>
        <w:pStyle w:val="Akapitzlist"/>
        <w:numPr>
          <w:ilvl w:val="0"/>
          <w:numId w:val="25"/>
        </w:numPr>
        <w:spacing w:after="0" w:line="257" w:lineRule="auto"/>
        <w:jc w:val="both"/>
      </w:pPr>
      <w:r>
        <w:t>Oświadczenie w przedmiocie odstąpienia od umowy strona odstępująca winna złożyć drugiej stronie na piśmie pod rygorem nieważności, w terminie 30 dni od zaistnienia zdarzenia stanowiącego podstawę do odstąpienia</w:t>
      </w:r>
      <w:r>
        <w:rPr>
          <w:b/>
          <w:sz w:val="24"/>
          <w:szCs w:val="24"/>
        </w:rPr>
        <w:t>.</w:t>
      </w:r>
    </w:p>
    <w:p w14:paraId="74D23944" w14:textId="77777777" w:rsidR="00F929AF" w:rsidRDefault="00F929AF" w:rsidP="00072411">
      <w:pPr>
        <w:spacing w:after="0" w:line="257" w:lineRule="auto"/>
        <w:jc w:val="center"/>
      </w:pPr>
    </w:p>
    <w:p w14:paraId="3FEBCAC8" w14:textId="77777777" w:rsidR="00E62209" w:rsidRDefault="00E62209" w:rsidP="00072411">
      <w:pPr>
        <w:spacing w:after="0" w:line="257" w:lineRule="auto"/>
        <w:jc w:val="center"/>
      </w:pPr>
      <w:r>
        <w:t>§ 16</w:t>
      </w:r>
    </w:p>
    <w:p w14:paraId="53CF35D8" w14:textId="77777777" w:rsidR="00E62209" w:rsidRPr="00E422A3" w:rsidRDefault="00E62209" w:rsidP="00072411">
      <w:pPr>
        <w:numPr>
          <w:ilvl w:val="0"/>
          <w:numId w:val="13"/>
        </w:numPr>
        <w:tabs>
          <w:tab w:val="clear" w:pos="720"/>
        </w:tabs>
        <w:spacing w:after="0" w:line="257" w:lineRule="auto"/>
        <w:ind w:left="426" w:hanging="426"/>
        <w:jc w:val="both"/>
        <w:rPr>
          <w:color w:val="auto"/>
        </w:rPr>
      </w:pPr>
      <w:r>
        <w:t xml:space="preserve">Ze </w:t>
      </w:r>
      <w:r w:rsidRPr="00E422A3">
        <w:rPr>
          <w:color w:val="auto"/>
        </w:rPr>
        <w:t>strony Projektanta wykonaniem p</w:t>
      </w:r>
      <w:r w:rsidR="00F60678">
        <w:rPr>
          <w:color w:val="auto"/>
        </w:rPr>
        <w:t>rzedmiotu umowy będzie kierował</w:t>
      </w:r>
      <w:r w:rsidR="00F77CE0">
        <w:rPr>
          <w:color w:val="auto"/>
        </w:rPr>
        <w:t>:</w:t>
      </w:r>
    </w:p>
    <w:p w14:paraId="4F517B7B" w14:textId="389ACD14" w:rsidR="00E62209" w:rsidRDefault="001E54FF" w:rsidP="00072411">
      <w:pPr>
        <w:spacing w:after="0" w:line="257" w:lineRule="auto"/>
        <w:ind w:left="426"/>
        <w:jc w:val="both"/>
        <w:rPr>
          <w:color w:val="auto"/>
        </w:rPr>
      </w:pPr>
      <w:r>
        <w:rPr>
          <w:color w:val="auto"/>
        </w:rPr>
        <w:t>…………………………………………………………………………</w:t>
      </w:r>
    </w:p>
    <w:p w14:paraId="795850A7" w14:textId="77777777" w:rsidR="00295F5B" w:rsidRPr="00E422A3" w:rsidRDefault="00295F5B" w:rsidP="00072411">
      <w:pPr>
        <w:spacing w:after="0" w:line="257" w:lineRule="auto"/>
        <w:ind w:left="426"/>
        <w:jc w:val="both"/>
        <w:rPr>
          <w:color w:val="auto"/>
        </w:rPr>
      </w:pPr>
    </w:p>
    <w:p w14:paraId="03FAF9A0" w14:textId="77777777" w:rsidR="00E62209" w:rsidRDefault="00E62209" w:rsidP="00072411">
      <w:pPr>
        <w:numPr>
          <w:ilvl w:val="0"/>
          <w:numId w:val="13"/>
        </w:numPr>
        <w:tabs>
          <w:tab w:val="clear" w:pos="720"/>
        </w:tabs>
        <w:spacing w:after="0" w:line="257" w:lineRule="auto"/>
        <w:ind w:left="426" w:hanging="426"/>
        <w:jc w:val="both"/>
      </w:pPr>
      <w:r>
        <w:t>Ze strony Zamawiającego koordynatorem wykonywania obowiązków umowy będzie:</w:t>
      </w:r>
    </w:p>
    <w:p w14:paraId="4E471DBB" w14:textId="04976289" w:rsidR="00524E83" w:rsidRDefault="00422256" w:rsidP="00072411">
      <w:pPr>
        <w:spacing w:after="0" w:line="257" w:lineRule="auto"/>
        <w:ind w:firstLine="426"/>
        <w:jc w:val="both"/>
      </w:pPr>
      <w:r>
        <w:rPr>
          <w:lang w:val="en-US"/>
        </w:rPr>
        <w:t>Renata Batkiewicz-Rams</w:t>
      </w:r>
      <w:r w:rsidR="000B04A5">
        <w:rPr>
          <w:lang w:val="en-US"/>
        </w:rPr>
        <w:t>, tel</w:t>
      </w:r>
      <w:r w:rsidR="00F929AF">
        <w:rPr>
          <w:lang w:val="en-US"/>
        </w:rPr>
        <w:t>.</w:t>
      </w:r>
      <w:r>
        <w:rPr>
          <w:lang w:val="en-US"/>
        </w:rPr>
        <w:t xml:space="preserve"> </w:t>
      </w:r>
      <w:r w:rsidR="00907722" w:rsidRPr="00907722">
        <w:rPr>
          <w:lang w:val="en-US"/>
        </w:rPr>
        <w:t>18 521 55 27</w:t>
      </w:r>
      <w:r w:rsidR="000B04A5">
        <w:rPr>
          <w:lang w:val="en-US"/>
        </w:rPr>
        <w:t>, e</w:t>
      </w:r>
      <w:r w:rsidR="00295F5B">
        <w:rPr>
          <w:lang w:val="en-US"/>
        </w:rPr>
        <w:t>-</w:t>
      </w:r>
      <w:r w:rsidR="000B04A5">
        <w:rPr>
          <w:lang w:val="en-US"/>
        </w:rPr>
        <w:t xml:space="preserve">mail: </w:t>
      </w:r>
      <w:r w:rsidR="00D92B0C">
        <w:rPr>
          <w:lang w:val="en-US"/>
        </w:rPr>
        <w:t>renata_batkiewicz</w:t>
      </w:r>
      <w:r w:rsidR="000B04A5">
        <w:rPr>
          <w:lang w:val="en-US"/>
        </w:rPr>
        <w:t>@mzwik.nowytarg.pl</w:t>
      </w:r>
    </w:p>
    <w:p w14:paraId="194C6807" w14:textId="77777777" w:rsidR="00F929AF" w:rsidRDefault="00F929AF" w:rsidP="00072411">
      <w:pPr>
        <w:spacing w:after="0" w:line="257" w:lineRule="auto"/>
        <w:jc w:val="center"/>
      </w:pPr>
    </w:p>
    <w:p w14:paraId="233F86E6" w14:textId="77777777" w:rsidR="0095129B" w:rsidRDefault="00E62209" w:rsidP="00072411">
      <w:pPr>
        <w:spacing w:after="0" w:line="257" w:lineRule="auto"/>
        <w:jc w:val="center"/>
      </w:pPr>
      <w:r>
        <w:t>§ 17</w:t>
      </w:r>
    </w:p>
    <w:p w14:paraId="5726DB6D" w14:textId="77777777" w:rsidR="00524E83" w:rsidRPr="000727BD" w:rsidRDefault="00524E83" w:rsidP="00F77CE0">
      <w:pPr>
        <w:spacing w:after="0" w:line="257" w:lineRule="auto"/>
        <w:jc w:val="both"/>
      </w:pPr>
      <w:r w:rsidRPr="00B4398E">
        <w:t xml:space="preserve">Wymagania i warunki dot. przetwarzania przez Wykonawcę danych osobowych w imieniu </w:t>
      </w:r>
      <w:proofErr w:type="spellStart"/>
      <w:r w:rsidRPr="00B4398E">
        <w:t>MZWiK</w:t>
      </w:r>
      <w:proofErr w:type="spellEnd"/>
      <w:r w:rsidRPr="00B4398E">
        <w:t xml:space="preserve"> </w:t>
      </w:r>
      <w:r w:rsidR="001D67E9">
        <w:t>z</w:t>
      </w:r>
      <w:r w:rsidRPr="00B4398E">
        <w:t>awarte są w załączniku – Klauzuli informacyjnej ODO do umów.</w:t>
      </w:r>
    </w:p>
    <w:p w14:paraId="08BCD572" w14:textId="77777777" w:rsidR="00F77CE0" w:rsidRDefault="00F77CE0" w:rsidP="00072411">
      <w:pPr>
        <w:spacing w:after="0" w:line="257" w:lineRule="auto"/>
        <w:jc w:val="center"/>
      </w:pPr>
    </w:p>
    <w:p w14:paraId="4F5518A8" w14:textId="77777777" w:rsidR="0095129B" w:rsidRDefault="0095129B" w:rsidP="00072411">
      <w:pPr>
        <w:spacing w:after="0" w:line="257" w:lineRule="auto"/>
        <w:jc w:val="center"/>
      </w:pPr>
      <w:r>
        <w:t>§ 18</w:t>
      </w:r>
    </w:p>
    <w:p w14:paraId="0E9FBF40" w14:textId="77777777" w:rsidR="002B0E8E" w:rsidRPr="00756642" w:rsidRDefault="002B0E8E" w:rsidP="002B0E8E">
      <w:pPr>
        <w:suppressAutoHyphens w:val="0"/>
        <w:spacing w:after="0" w:line="257" w:lineRule="auto"/>
        <w:jc w:val="both"/>
      </w:pPr>
      <w:r w:rsidRPr="00756642">
        <w:t>Zamawiający nie wyraża zgody na cesję wierzytelności wynikających z niniejszej umowy.</w:t>
      </w:r>
    </w:p>
    <w:p w14:paraId="2178A20A" w14:textId="77777777" w:rsidR="00F77CE0" w:rsidRDefault="00F77CE0" w:rsidP="00072411">
      <w:pPr>
        <w:spacing w:after="0" w:line="257" w:lineRule="auto"/>
        <w:jc w:val="center"/>
      </w:pPr>
    </w:p>
    <w:p w14:paraId="2BED1E6B" w14:textId="77777777" w:rsidR="0095129B" w:rsidRDefault="0095129B" w:rsidP="00072411">
      <w:pPr>
        <w:spacing w:after="0" w:line="257" w:lineRule="auto"/>
        <w:jc w:val="center"/>
      </w:pPr>
      <w:r>
        <w:t>§ 19</w:t>
      </w:r>
    </w:p>
    <w:p w14:paraId="42B4BEF8" w14:textId="77777777" w:rsidR="00E62209" w:rsidRDefault="00F60678" w:rsidP="00072411">
      <w:pPr>
        <w:spacing w:after="0" w:line="257" w:lineRule="auto"/>
        <w:jc w:val="both"/>
      </w:pPr>
      <w:r>
        <w:t xml:space="preserve">Zmiany </w:t>
      </w:r>
      <w:r w:rsidR="00E62209">
        <w:t>umowy wymagają zachowania formy pisemnej w postaci aneksu do umowy podpisanego przez obie Strony, pod rygorem nieważności.</w:t>
      </w:r>
    </w:p>
    <w:p w14:paraId="2B0F109A" w14:textId="77777777" w:rsidR="000B781A" w:rsidRDefault="000B781A" w:rsidP="00072411">
      <w:pPr>
        <w:spacing w:after="0" w:line="257" w:lineRule="auto"/>
        <w:jc w:val="both"/>
      </w:pPr>
    </w:p>
    <w:p w14:paraId="75F1A146" w14:textId="77777777" w:rsidR="00AD109C" w:rsidRDefault="00AD109C" w:rsidP="00072411">
      <w:pPr>
        <w:spacing w:after="0" w:line="257" w:lineRule="auto"/>
        <w:jc w:val="center"/>
      </w:pPr>
    </w:p>
    <w:p w14:paraId="7BFCBBFC" w14:textId="7C12BD35" w:rsidR="0095129B" w:rsidRDefault="0095129B" w:rsidP="00072411">
      <w:pPr>
        <w:spacing w:after="0" w:line="257" w:lineRule="auto"/>
        <w:jc w:val="center"/>
      </w:pPr>
      <w:r>
        <w:lastRenderedPageBreak/>
        <w:t>§ 20</w:t>
      </w:r>
    </w:p>
    <w:p w14:paraId="29C49CCC" w14:textId="77777777" w:rsidR="002B0E8E" w:rsidRDefault="002B0E8E" w:rsidP="002B0E8E">
      <w:pPr>
        <w:pStyle w:val="Akapitzlist"/>
        <w:numPr>
          <w:ilvl w:val="0"/>
          <w:numId w:val="45"/>
        </w:numPr>
        <w:spacing w:after="0" w:line="257" w:lineRule="auto"/>
        <w:ind w:left="426"/>
        <w:jc w:val="both"/>
      </w:pPr>
      <w:r>
        <w:t>Wszelkie spory wynikłe z niniejszej umowy rozstrzygać będzie sąd powszechny właściwy dla siedziby Zamawiającego.</w:t>
      </w:r>
    </w:p>
    <w:p w14:paraId="76C00776" w14:textId="77777777" w:rsidR="00E62209" w:rsidRDefault="00E62209" w:rsidP="002B0E8E">
      <w:pPr>
        <w:pStyle w:val="Akapitzlist"/>
        <w:numPr>
          <w:ilvl w:val="0"/>
          <w:numId w:val="45"/>
        </w:numPr>
        <w:spacing w:after="0" w:line="257" w:lineRule="auto"/>
        <w:ind w:left="426"/>
        <w:jc w:val="both"/>
      </w:pPr>
      <w:r>
        <w:t>W sprawach nie uregulowanych umową zastosowanie mają przepisy Kodeksu cywilnego.</w:t>
      </w:r>
    </w:p>
    <w:p w14:paraId="3FEB3367" w14:textId="77777777" w:rsidR="00F929AF" w:rsidRDefault="00E62209" w:rsidP="002B0E8E">
      <w:pPr>
        <w:pStyle w:val="Akapitzlist"/>
        <w:numPr>
          <w:ilvl w:val="0"/>
          <w:numId w:val="45"/>
        </w:numPr>
        <w:spacing w:after="0" w:line="257" w:lineRule="auto"/>
        <w:ind w:left="426"/>
        <w:jc w:val="both"/>
      </w:pPr>
      <w:r>
        <w:t xml:space="preserve">Umowa została sporządzona w 2 jednobrzmiących egzemplarzach po 1 egzemplarzu dla każdej </w:t>
      </w:r>
      <w:r w:rsidR="001F1CA5">
        <w:t>ze stron.</w:t>
      </w:r>
    </w:p>
    <w:p w14:paraId="3D1FC1DF" w14:textId="77777777" w:rsidR="00F76FB1" w:rsidRDefault="00F76FB1" w:rsidP="00072411">
      <w:pPr>
        <w:spacing w:after="0" w:line="257" w:lineRule="auto"/>
        <w:jc w:val="both"/>
      </w:pPr>
    </w:p>
    <w:p w14:paraId="065D5E7C" w14:textId="77777777" w:rsidR="00F76FB1" w:rsidRDefault="00F76FB1" w:rsidP="00072411">
      <w:pPr>
        <w:spacing w:after="0" w:line="257" w:lineRule="auto"/>
        <w:jc w:val="both"/>
      </w:pPr>
    </w:p>
    <w:tbl>
      <w:tblPr>
        <w:tblW w:w="0" w:type="auto"/>
        <w:tblLook w:val="04A0" w:firstRow="1" w:lastRow="0" w:firstColumn="1" w:lastColumn="0" w:noHBand="0" w:noVBand="1"/>
      </w:tblPr>
      <w:tblGrid>
        <w:gridCol w:w="4662"/>
        <w:gridCol w:w="4662"/>
      </w:tblGrid>
      <w:tr w:rsidR="00F929AF" w14:paraId="77DDE108" w14:textId="77777777" w:rsidTr="00F76FB1">
        <w:tc>
          <w:tcPr>
            <w:tcW w:w="4662" w:type="dxa"/>
            <w:shd w:val="clear" w:color="auto" w:fill="auto"/>
          </w:tcPr>
          <w:p w14:paraId="46FE5FB0" w14:textId="77777777" w:rsidR="00F929AF" w:rsidRPr="001F1CA5" w:rsidRDefault="00F929AF" w:rsidP="00072411">
            <w:pPr>
              <w:spacing w:after="0" w:line="257" w:lineRule="auto"/>
              <w:jc w:val="center"/>
              <w:rPr>
                <w:b/>
              </w:rPr>
            </w:pPr>
            <w:r w:rsidRPr="001F1CA5">
              <w:rPr>
                <w:b/>
              </w:rPr>
              <w:t>PROJEKTANT:</w:t>
            </w:r>
          </w:p>
          <w:p w14:paraId="27A9B5F6" w14:textId="77777777" w:rsidR="00F929AF" w:rsidRPr="001F1CA5" w:rsidRDefault="00F929AF" w:rsidP="00072411">
            <w:pPr>
              <w:spacing w:after="0" w:line="257" w:lineRule="auto"/>
              <w:jc w:val="center"/>
              <w:rPr>
                <w:b/>
              </w:rPr>
            </w:pPr>
          </w:p>
          <w:p w14:paraId="34B65BBC" w14:textId="77777777" w:rsidR="00F929AF" w:rsidRPr="001F1CA5" w:rsidRDefault="00F929AF" w:rsidP="00072411">
            <w:pPr>
              <w:spacing w:after="0" w:line="257" w:lineRule="auto"/>
              <w:jc w:val="center"/>
              <w:rPr>
                <w:b/>
              </w:rPr>
            </w:pPr>
          </w:p>
        </w:tc>
        <w:tc>
          <w:tcPr>
            <w:tcW w:w="4662" w:type="dxa"/>
            <w:shd w:val="clear" w:color="auto" w:fill="auto"/>
          </w:tcPr>
          <w:p w14:paraId="52EA0C12" w14:textId="77777777" w:rsidR="00F929AF" w:rsidRPr="001F1CA5" w:rsidRDefault="00F929AF" w:rsidP="00072411">
            <w:pPr>
              <w:spacing w:after="0" w:line="257" w:lineRule="auto"/>
              <w:jc w:val="center"/>
              <w:rPr>
                <w:b/>
              </w:rPr>
            </w:pPr>
            <w:r w:rsidRPr="001F1CA5">
              <w:rPr>
                <w:b/>
              </w:rPr>
              <w:t>ZAMAWIAJĄCY</w:t>
            </w:r>
            <w:r w:rsidR="00D92B0C" w:rsidRPr="001F1CA5">
              <w:rPr>
                <w:b/>
              </w:rPr>
              <w:t>:</w:t>
            </w:r>
          </w:p>
        </w:tc>
      </w:tr>
    </w:tbl>
    <w:p w14:paraId="160EEF96" w14:textId="77777777" w:rsidR="00F929AF" w:rsidRDefault="00F929AF" w:rsidP="00072411">
      <w:pPr>
        <w:spacing w:after="0" w:line="257" w:lineRule="auto"/>
      </w:pPr>
    </w:p>
    <w:sectPr w:rsidR="00F929AF" w:rsidSect="00D83B68">
      <w:footerReference w:type="default" r:id="rId8"/>
      <w:pgSz w:w="11906" w:h="16838"/>
      <w:pgMar w:top="964" w:right="1134" w:bottom="851" w:left="1418" w:header="709" w:footer="709" w:gutter="0"/>
      <w:cols w:space="708"/>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BCFB8" w14:textId="77777777" w:rsidR="00312360" w:rsidRDefault="00312360">
      <w:pPr>
        <w:spacing w:after="0" w:line="240" w:lineRule="auto"/>
      </w:pPr>
      <w:r>
        <w:separator/>
      </w:r>
    </w:p>
  </w:endnote>
  <w:endnote w:type="continuationSeparator" w:id="0">
    <w:p w14:paraId="31801A13" w14:textId="77777777" w:rsidR="00312360" w:rsidRDefault="0031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EE"/>
    <w:family w:val="auto"/>
    <w:pitch w:val="variable"/>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6EB48" w14:textId="77777777" w:rsidR="00E62209" w:rsidRDefault="00E62209">
    <w:pPr>
      <w:pStyle w:val="Stopka"/>
      <w:jc w:val="right"/>
    </w:pPr>
    <w:r>
      <w:fldChar w:fldCharType="begin"/>
    </w:r>
    <w:r>
      <w:instrText xml:space="preserve"> PAGE </w:instrText>
    </w:r>
    <w:r>
      <w:fldChar w:fldCharType="separate"/>
    </w:r>
    <w:r w:rsidR="00F77CE0">
      <w:rPr>
        <w:noProof/>
      </w:rPr>
      <w:t>10</w:t>
    </w:r>
    <w:r>
      <w:fldChar w:fldCharType="end"/>
    </w:r>
  </w:p>
  <w:p w14:paraId="6DDCE253" w14:textId="77777777" w:rsidR="00E62209" w:rsidRDefault="00E622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B97DB" w14:textId="77777777" w:rsidR="00312360" w:rsidRDefault="00312360">
      <w:pPr>
        <w:spacing w:after="0" w:line="240" w:lineRule="auto"/>
      </w:pPr>
      <w:r>
        <w:separator/>
      </w:r>
    </w:p>
  </w:footnote>
  <w:footnote w:type="continuationSeparator" w:id="0">
    <w:p w14:paraId="3B0F9D46" w14:textId="77777777" w:rsidR="00312360" w:rsidRDefault="00312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9"/>
      <w:numFmt w:val="lowerLetter"/>
      <w:lvlText w:val="%1)"/>
      <w:lvlJc w:val="left"/>
      <w:pPr>
        <w:tabs>
          <w:tab w:val="num" w:pos="0"/>
        </w:tabs>
        <w:ind w:left="659" w:hanging="360"/>
      </w:pPr>
      <w:rPr>
        <w:rFonts w:ascii="Calibri" w:hAnsi="Calibri" w:cs="Calibri"/>
        <w:bCs/>
        <w:iCs/>
        <w:strike w:val="0"/>
        <w:dstrike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1A0A30FE"/>
    <w:lvl w:ilvl="0">
      <w:start w:val="1"/>
      <w:numFmt w:val="decimal"/>
      <w:lvlText w:val="%1."/>
      <w:lvlJc w:val="left"/>
      <w:pPr>
        <w:tabs>
          <w:tab w:val="num" w:pos="0"/>
        </w:tabs>
        <w:ind w:left="360" w:hanging="360"/>
      </w:pPr>
      <w:rPr>
        <w:rFonts w:hint="default"/>
        <w:b w:val="0"/>
        <w:color w:val="000000"/>
        <w:sz w:val="22"/>
        <w:szCs w:val="22"/>
      </w:rPr>
    </w:lvl>
    <w:lvl w:ilvl="1">
      <w:start w:val="1"/>
      <w:numFmt w:val="decimal"/>
      <w:lvlText w:val="%1.%2."/>
      <w:lvlJc w:val="left"/>
      <w:pPr>
        <w:tabs>
          <w:tab w:val="num" w:pos="0"/>
        </w:tabs>
        <w:ind w:left="792" w:hanging="432"/>
      </w:pPr>
      <w:rPr>
        <w:rFonts w:hint="default"/>
        <w:b w:val="0"/>
        <w:strike w:val="0"/>
        <w:dstrike w:val="0"/>
        <w:color w:val="000000"/>
        <w:sz w:val="22"/>
        <w:szCs w:val="22"/>
      </w:rPr>
    </w:lvl>
    <w:lvl w:ilvl="2">
      <w:start w:val="1"/>
      <w:numFmt w:val="bullet"/>
      <w:lvlText w:val=""/>
      <w:lvlJc w:val="left"/>
      <w:pPr>
        <w:tabs>
          <w:tab w:val="num" w:pos="0"/>
        </w:tabs>
        <w:ind w:left="907" w:hanging="187"/>
      </w:pPr>
      <w:rPr>
        <w:rFonts w:ascii="Symbol" w:hAnsi="Symbol" w:hint="default"/>
        <w:color w:val="000000"/>
      </w:rPr>
    </w:lvl>
    <w:lvl w:ilvl="3">
      <w:start w:val="1"/>
      <w:numFmt w:val="bullet"/>
      <w:lvlText w:val=""/>
      <w:lvlJc w:val="left"/>
      <w:pPr>
        <w:tabs>
          <w:tab w:val="num" w:pos="-229"/>
        </w:tabs>
        <w:ind w:left="1499" w:hanging="648"/>
      </w:pPr>
      <w:rPr>
        <w:rFonts w:ascii="Symbol" w:hAnsi="Symbol" w:cs="Symbol" w:hint="default"/>
        <w:strike/>
        <w:color w:val="000000"/>
      </w:rPr>
    </w:lvl>
    <w:lvl w:ilvl="4">
      <w:start w:val="1"/>
      <w:numFmt w:val="decimal"/>
      <w:lvlText w:val="%1.%2.%3.%4.%5."/>
      <w:lvlJc w:val="left"/>
      <w:pPr>
        <w:tabs>
          <w:tab w:val="num" w:pos="0"/>
        </w:tabs>
        <w:ind w:left="2232" w:hanging="792"/>
      </w:pPr>
      <w:rPr>
        <w:rFonts w:hint="default"/>
      </w:rPr>
    </w:lvl>
    <w:lvl w:ilvl="5">
      <w:start w:val="1"/>
      <w:numFmt w:val="bullet"/>
      <w:lvlText w:val=""/>
      <w:lvlJc w:val="left"/>
      <w:pPr>
        <w:tabs>
          <w:tab w:val="num" w:pos="0"/>
        </w:tabs>
        <w:ind w:left="2736" w:hanging="936"/>
      </w:pPr>
      <w:rPr>
        <w:rFonts w:ascii="Symbol" w:hAnsi="Symbol" w:cs="Symbol"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0000007"/>
    <w:multiLevelType w:val="multilevel"/>
    <w:tmpl w:val="00000007"/>
    <w:name w:val="WW8Num8"/>
    <w:lvl w:ilvl="0">
      <w:start w:val="1"/>
      <w:numFmt w:val="decimal"/>
      <w:lvlText w:val="%1."/>
      <w:lvlJc w:val="left"/>
      <w:pPr>
        <w:tabs>
          <w:tab w:val="num" w:pos="0"/>
        </w:tabs>
        <w:ind w:left="360" w:hanging="360"/>
      </w:pPr>
      <w:rPr>
        <w:b w:val="0"/>
        <w:color w:val="000000"/>
        <w:sz w:val="22"/>
        <w:szCs w:val="22"/>
      </w:rPr>
    </w:lvl>
    <w:lvl w:ilvl="1">
      <w:start w:val="1"/>
      <w:numFmt w:val="decimal"/>
      <w:lvlText w:val="%1.%2."/>
      <w:lvlJc w:val="left"/>
      <w:pPr>
        <w:tabs>
          <w:tab w:val="num" w:pos="0"/>
        </w:tabs>
        <w:ind w:left="792" w:hanging="432"/>
      </w:pPr>
      <w:rPr>
        <w:b w:val="0"/>
        <w:strike w:val="0"/>
        <w:dstrike w:val="0"/>
        <w:color w:val="000000"/>
        <w:sz w:val="22"/>
        <w:szCs w:val="22"/>
      </w:rPr>
    </w:lvl>
    <w:lvl w:ilvl="2">
      <w:start w:val="1"/>
      <w:numFmt w:val="lowerLetter"/>
      <w:lvlText w:val="%3)"/>
      <w:lvlJc w:val="left"/>
      <w:pPr>
        <w:tabs>
          <w:tab w:val="num" w:pos="0"/>
        </w:tabs>
        <w:ind w:left="1224" w:hanging="504"/>
      </w:pPr>
      <w:rPr>
        <w:rFonts w:ascii="Calibri" w:hAnsi="Calibri" w:cs="Calibri"/>
        <w:color w:val="000000"/>
        <w:sz w:val="22"/>
        <w:szCs w:val="22"/>
      </w:rPr>
    </w:lvl>
    <w:lvl w:ilvl="3">
      <w:start w:val="1"/>
      <w:numFmt w:val="bullet"/>
      <w:lvlText w:val=""/>
      <w:lvlJc w:val="left"/>
      <w:pPr>
        <w:tabs>
          <w:tab w:val="num" w:pos="0"/>
        </w:tabs>
        <w:ind w:left="1728" w:hanging="648"/>
      </w:pPr>
      <w:rPr>
        <w:rFonts w:ascii="Symbol" w:hAnsi="Symbol" w:cs="Symbol"/>
        <w:color w:val="000000"/>
      </w:rPr>
    </w:lvl>
    <w:lvl w:ilvl="4">
      <w:start w:val="1"/>
      <w:numFmt w:val="decimal"/>
      <w:lvlText w:val="%1.%2.%3.%4.%5."/>
      <w:lvlJc w:val="left"/>
      <w:pPr>
        <w:tabs>
          <w:tab w:val="num" w:pos="0"/>
        </w:tabs>
        <w:ind w:left="2232" w:hanging="792"/>
      </w:pPr>
    </w:lvl>
    <w:lvl w:ilvl="5">
      <w:start w:val="1"/>
      <w:numFmt w:val="bullet"/>
      <w:lvlText w:val=""/>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1428" w:hanging="360"/>
      </w:pPr>
      <w:rPr>
        <w:rFonts w:ascii="Symbol" w:hAnsi="Symbol" w:cs="Symbol"/>
        <w:strike w:val="0"/>
        <w:dstrike w:val="0"/>
      </w:rPr>
    </w:lvl>
  </w:abstractNum>
  <w:abstractNum w:abstractNumId="7" w15:restartNumberingAfterBreak="0">
    <w:nsid w:val="0000000B"/>
    <w:multiLevelType w:val="multilevel"/>
    <w:tmpl w:val="0000000B"/>
    <w:name w:val="WW8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C"/>
    <w:multiLevelType w:val="multilevel"/>
    <w:tmpl w:val="0000000C"/>
    <w:name w:val="WW8Num15"/>
    <w:lvl w:ilvl="0">
      <w:start w:val="3"/>
      <w:numFmt w:val="decimal"/>
      <w:lvlText w:val="%1."/>
      <w:lvlJc w:val="left"/>
      <w:pPr>
        <w:tabs>
          <w:tab w:val="num" w:pos="720"/>
        </w:tabs>
        <w:ind w:left="720" w:hanging="360"/>
      </w:pPr>
      <w:rPr>
        <w:rFonts w:ascii="Calibri" w:hAnsi="Calibri" w:cs="Calibri"/>
        <w:b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360" w:hanging="360"/>
      </w:pPr>
      <w:rPr>
        <w:b w:val="0"/>
      </w:rPr>
    </w:lvl>
    <w:lvl w:ilvl="1">
      <w:start w:val="16"/>
      <w:numFmt w:val="lowerLetter"/>
      <w:lvlText w:val="%2)"/>
      <w:lvlJc w:val="left"/>
      <w:pPr>
        <w:tabs>
          <w:tab w:val="num" w:pos="0"/>
        </w:tabs>
        <w:ind w:left="574" w:hanging="432"/>
      </w:pPr>
      <w:rPr>
        <w:rFonts w:ascii="Calibri" w:eastAsia="Calibri" w:hAnsi="Calibri" w:cs="Calibri"/>
        <w:b w:val="0"/>
        <w:strike w:val="0"/>
        <w:dstrike w:val="0"/>
        <w:sz w:val="22"/>
        <w:szCs w:val="22"/>
      </w:rPr>
    </w:lvl>
    <w:lvl w:ilvl="2">
      <w:start w:val="1"/>
      <w:numFmt w:val="decimal"/>
      <w:lvlText w:val="%1.%2.%3."/>
      <w:lvlJc w:val="left"/>
      <w:pPr>
        <w:tabs>
          <w:tab w:val="num" w:pos="0"/>
        </w:tabs>
        <w:ind w:left="1214" w:hanging="504"/>
      </w:pPr>
      <w:rPr>
        <w:b w:val="0"/>
        <w:sz w:val="22"/>
        <w:szCs w:val="22"/>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E"/>
    <w:multiLevelType w:val="singleLevel"/>
    <w:tmpl w:val="0000000E"/>
    <w:name w:val="WW8Num17"/>
    <w:lvl w:ilvl="0">
      <w:start w:val="1"/>
      <w:numFmt w:val="decimal"/>
      <w:lvlText w:val="%1."/>
      <w:lvlJc w:val="left"/>
      <w:pPr>
        <w:tabs>
          <w:tab w:val="num" w:pos="0"/>
        </w:tabs>
        <w:ind w:left="360" w:hanging="360"/>
      </w:pPr>
    </w:lvl>
  </w:abstractNum>
  <w:abstractNum w:abstractNumId="11" w15:restartNumberingAfterBreak="0">
    <w:nsid w:val="0000000F"/>
    <w:multiLevelType w:val="multilevel"/>
    <w:tmpl w:val="0EAEA9A0"/>
    <w:lvl w:ilvl="0">
      <w:start w:val="1"/>
      <w:numFmt w:val="decimal"/>
      <w:lvlText w:val="%1."/>
      <w:lvlJc w:val="left"/>
      <w:pPr>
        <w:ind w:left="360" w:hanging="360"/>
      </w:pPr>
      <w:rPr>
        <w:bCs/>
      </w:rPr>
    </w:lvl>
    <w:lvl w:ilvl="1">
      <w:start w:val="1"/>
      <w:numFmt w:val="decimal"/>
      <w:lvlText w:val="%1.%2."/>
      <w:lvlJc w:val="left"/>
      <w:pPr>
        <w:ind w:left="792" w:hanging="432"/>
      </w:pPr>
      <w:rPr>
        <w:rFonts w:asciiTheme="minorHAnsi" w:hAnsiTheme="minorHAnsi" w:cstheme="minorHAnsi" w:hint="default"/>
        <w:color w:val="auto"/>
        <w:sz w:val="22"/>
        <w:szCs w:val="22"/>
      </w:rPr>
    </w:lvl>
    <w:lvl w:ilvl="2">
      <w:start w:val="1"/>
      <w:numFmt w:val="low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0000010"/>
    <w:multiLevelType w:val="multilevel"/>
    <w:tmpl w:val="00000010"/>
    <w:name w:val="WW8Num19"/>
    <w:lvl w:ilvl="0">
      <w:start w:val="1"/>
      <w:numFmt w:val="decimal"/>
      <w:lvlText w:val=" %1."/>
      <w:lvlJc w:val="left"/>
      <w:pPr>
        <w:tabs>
          <w:tab w:val="num" w:pos="720"/>
        </w:tabs>
        <w:ind w:left="720" w:hanging="360"/>
      </w:pPr>
      <w:rPr>
        <w:rFonts w:ascii="Calibri" w:hAnsi="Calibri" w:cs="Calibri"/>
        <w:b w:val="0"/>
        <w:color w:val="000000"/>
        <w:sz w:val="22"/>
        <w:szCs w:val="22"/>
      </w:rPr>
    </w:lvl>
    <w:lvl w:ilvl="1">
      <w:start w:val="1"/>
      <w:numFmt w:val="decimal"/>
      <w:lvlText w:val=" %1.%2."/>
      <w:lvlJc w:val="left"/>
      <w:pPr>
        <w:tabs>
          <w:tab w:val="num" w:pos="1211"/>
        </w:tabs>
        <w:ind w:left="1211" w:hanging="360"/>
      </w:pPr>
      <w:rPr>
        <w:rFonts w:ascii="Calibri" w:hAnsi="Calibri" w:cs="Calibri"/>
        <w:b w:val="0"/>
        <w:color w:val="000000"/>
        <w:sz w:val="22"/>
        <w:szCs w:val="22"/>
      </w:rPr>
    </w:lvl>
    <w:lvl w:ilvl="2">
      <w:start w:val="1"/>
      <w:numFmt w:val="lowerLetter"/>
      <w:lvlText w:val=" %3)"/>
      <w:lvlJc w:val="left"/>
      <w:pPr>
        <w:tabs>
          <w:tab w:val="num" w:pos="1440"/>
        </w:tabs>
        <w:ind w:left="1440" w:hanging="360"/>
      </w:pPr>
      <w:rPr>
        <w:color w:val="000000"/>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3" w15:restartNumberingAfterBreak="0">
    <w:nsid w:val="00000011"/>
    <w:multiLevelType w:val="singleLevel"/>
    <w:tmpl w:val="00000011"/>
    <w:name w:val="WW8Num21"/>
    <w:lvl w:ilvl="0">
      <w:start w:val="1"/>
      <w:numFmt w:val="decimal"/>
      <w:lvlText w:val="%1."/>
      <w:lvlJc w:val="left"/>
      <w:pPr>
        <w:tabs>
          <w:tab w:val="num" w:pos="0"/>
        </w:tabs>
        <w:ind w:left="360" w:hanging="360"/>
      </w:pPr>
    </w:lvl>
  </w:abstractNum>
  <w:abstractNum w:abstractNumId="14" w15:restartNumberingAfterBreak="0">
    <w:nsid w:val="00000012"/>
    <w:multiLevelType w:val="multilevel"/>
    <w:tmpl w:val="00000012"/>
    <w:name w:val="WW8Num2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3"/>
    <w:multiLevelType w:val="singleLevel"/>
    <w:tmpl w:val="00000013"/>
    <w:name w:val="WW8Num25"/>
    <w:lvl w:ilvl="0">
      <w:start w:val="1"/>
      <w:numFmt w:val="lowerLetter"/>
      <w:lvlText w:val="%1)"/>
      <w:lvlJc w:val="left"/>
      <w:pPr>
        <w:tabs>
          <w:tab w:val="num" w:pos="0"/>
        </w:tabs>
        <w:ind w:left="1141" w:hanging="360"/>
      </w:pPr>
      <w:rPr>
        <w:rFonts w:ascii="Calibri" w:eastAsia="MS Mincho" w:hAnsi="Calibri" w:cs="Calibri"/>
        <w:strike w:val="0"/>
        <w:dstrike w:val="0"/>
        <w:sz w:val="22"/>
        <w:szCs w:val="22"/>
      </w:rPr>
    </w:lvl>
  </w:abstractNum>
  <w:abstractNum w:abstractNumId="16" w15:restartNumberingAfterBreak="0">
    <w:nsid w:val="00000014"/>
    <w:multiLevelType w:val="multilevel"/>
    <w:tmpl w:val="00000014"/>
    <w:name w:val="WW8Num26"/>
    <w:lvl w:ilvl="0">
      <w:start w:val="1"/>
      <w:numFmt w:val="decimal"/>
      <w:lvlText w:val="%1."/>
      <w:lvlJc w:val="left"/>
      <w:pPr>
        <w:tabs>
          <w:tab w:val="num" w:pos="0"/>
        </w:tabs>
        <w:ind w:left="360" w:hanging="360"/>
      </w:pPr>
      <w:rPr>
        <w:rFonts w:ascii="Calibri" w:eastAsia="Calibri" w:hAnsi="Calibri" w:cs="Calibri"/>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5"/>
    <w:multiLevelType w:val="multilevel"/>
    <w:tmpl w:val="00000015"/>
    <w:lvl w:ilvl="0">
      <w:start w:val="1"/>
      <w:numFmt w:val="decimal"/>
      <w:lvlText w:val="%1."/>
      <w:lvlJc w:val="left"/>
      <w:pPr>
        <w:tabs>
          <w:tab w:val="num" w:pos="0"/>
        </w:tabs>
        <w:ind w:left="360" w:hanging="360"/>
      </w:pPr>
      <w:rPr>
        <w:b w:val="0"/>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8"/>
    <w:multiLevelType w:val="singleLevel"/>
    <w:tmpl w:val="00000018"/>
    <w:name w:val="WW8Num30"/>
    <w:lvl w:ilvl="0">
      <w:start w:val="1"/>
      <w:numFmt w:val="decimal"/>
      <w:lvlText w:val="%1."/>
      <w:lvlJc w:val="left"/>
      <w:pPr>
        <w:tabs>
          <w:tab w:val="num" w:pos="0"/>
        </w:tabs>
        <w:ind w:left="360" w:hanging="360"/>
      </w:pPr>
      <w:rPr>
        <w:strike w:val="0"/>
        <w:dstrike w:val="0"/>
      </w:rPr>
    </w:lvl>
  </w:abstractNum>
  <w:abstractNum w:abstractNumId="19" w15:restartNumberingAfterBreak="0">
    <w:nsid w:val="00000019"/>
    <w:multiLevelType w:val="multilevel"/>
    <w:tmpl w:val="00000019"/>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A"/>
    <w:multiLevelType w:val="singleLevel"/>
    <w:tmpl w:val="0000001A"/>
    <w:name w:val="WW8Num32"/>
    <w:lvl w:ilvl="0">
      <w:start w:val="1"/>
      <w:numFmt w:val="lowerLetter"/>
      <w:lvlText w:val="%1)"/>
      <w:lvlJc w:val="left"/>
      <w:pPr>
        <w:tabs>
          <w:tab w:val="num" w:pos="0"/>
        </w:tabs>
        <w:ind w:left="1080" w:hanging="360"/>
      </w:pPr>
      <w:rPr>
        <w:rFonts w:ascii="Calibri" w:hAnsi="Calibri" w:cs="Calibri"/>
        <w:bCs/>
        <w:strike w:val="0"/>
        <w:dstrike w:val="0"/>
        <w:sz w:val="22"/>
        <w:szCs w:val="22"/>
      </w:rPr>
    </w:lvl>
  </w:abstractNum>
  <w:abstractNum w:abstractNumId="21" w15:restartNumberingAfterBreak="0">
    <w:nsid w:val="0000001B"/>
    <w:multiLevelType w:val="multilevel"/>
    <w:tmpl w:val="0000001B"/>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C"/>
    <w:multiLevelType w:val="multilevel"/>
    <w:tmpl w:val="0000001C"/>
    <w:lvl w:ilvl="0">
      <w:start w:val="1"/>
      <w:numFmt w:val="decimal"/>
      <w:lvlText w:val="%1."/>
      <w:lvlJc w:val="left"/>
      <w:pPr>
        <w:tabs>
          <w:tab w:val="num" w:pos="360"/>
        </w:tabs>
        <w:ind w:left="360" w:hanging="360"/>
      </w:pPr>
      <w:rPr>
        <w:rFonts w:cs="Calibri"/>
        <w:sz w:val="20"/>
        <w:szCs w:val="20"/>
      </w:rPr>
    </w:lvl>
    <w:lvl w:ilvl="1">
      <w:start w:val="1"/>
      <w:numFmt w:val="lowerLetter"/>
      <w:lvlText w:val="%2)"/>
      <w:lvlJc w:val="left"/>
      <w:pPr>
        <w:tabs>
          <w:tab w:val="num" w:pos="792"/>
        </w:tabs>
        <w:ind w:left="792" w:hanging="432"/>
      </w:pPr>
      <w:rPr>
        <w:sz w:val="22"/>
        <w:szCs w:val="22"/>
      </w:rPr>
    </w:lvl>
    <w:lvl w:ilvl="2">
      <w:start w:val="1"/>
      <w:numFmt w:val="decimal"/>
      <w:lvlText w:val="%1.%2.%3."/>
      <w:lvlJc w:val="left"/>
      <w:pPr>
        <w:tabs>
          <w:tab w:val="num" w:pos="1440"/>
        </w:tabs>
        <w:ind w:left="1224" w:hanging="504"/>
      </w:pPr>
      <w:rPr>
        <w:rFonts w:ascii="Calibri" w:hAnsi="Calibri" w:cs="Calibri"/>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0000001D"/>
    <w:multiLevelType w:val="multilevel"/>
    <w:tmpl w:val="0000001D"/>
    <w:name w:val="WW8Num35"/>
    <w:lvl w:ilvl="0">
      <w:start w:val="1"/>
      <w:numFmt w:val="decimal"/>
      <w:lvlText w:val=" %1."/>
      <w:lvlJc w:val="left"/>
      <w:pPr>
        <w:tabs>
          <w:tab w:val="num" w:pos="360"/>
        </w:tabs>
        <w:ind w:left="360" w:hanging="360"/>
      </w:pPr>
      <w:rPr>
        <w:rFonts w:ascii="Calibri" w:hAnsi="Calibri" w:cs="Calibri"/>
        <w:b w:val="0"/>
        <w:color w:val="000000"/>
        <w:sz w:val="22"/>
        <w:szCs w:val="22"/>
      </w:rPr>
    </w:lvl>
    <w:lvl w:ilvl="1">
      <w:start w:val="1"/>
      <w:numFmt w:val="decimal"/>
      <w:lvlText w:val=" %1.%2."/>
      <w:lvlJc w:val="left"/>
      <w:pPr>
        <w:tabs>
          <w:tab w:val="num" w:pos="1211"/>
        </w:tabs>
        <w:ind w:left="1211" w:hanging="360"/>
      </w:pPr>
      <w:rPr>
        <w:rFonts w:ascii="Calibri" w:hAnsi="Calibri" w:cs="Calibri"/>
        <w:b w:val="0"/>
        <w:color w:val="000000"/>
        <w:sz w:val="22"/>
        <w:szCs w:val="22"/>
      </w:rPr>
    </w:lvl>
    <w:lvl w:ilvl="2">
      <w:start w:val="1"/>
      <w:numFmt w:val="lowerLetter"/>
      <w:lvlText w:val=" %3)"/>
      <w:lvlJc w:val="left"/>
      <w:pPr>
        <w:tabs>
          <w:tab w:val="num" w:pos="1494"/>
        </w:tabs>
        <w:ind w:left="1494" w:hanging="360"/>
      </w:pPr>
      <w:rPr>
        <w:color w:val="000000"/>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Symbol" w:hAnsi="Symbol" w:cs="Symbol"/>
        <w:color w:val="000000"/>
      </w:rPr>
    </w:lvl>
    <w:lvl w:ilvl="5">
      <w:start w:val="1"/>
      <w:numFmt w:val="bullet"/>
      <w:lvlText w:val=""/>
      <w:lvlJc w:val="left"/>
      <w:pPr>
        <w:tabs>
          <w:tab w:val="num" w:pos="2520"/>
        </w:tabs>
        <w:ind w:left="2520" w:hanging="360"/>
      </w:pPr>
      <w:rPr>
        <w:rFonts w:ascii="Symbol" w:hAnsi="Symbol" w:cs="Symbol"/>
        <w:color w:val="000000"/>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Symbol" w:hAnsi="Symbol" w:cs="Symbol"/>
        <w:color w:val="000000"/>
      </w:rPr>
    </w:lvl>
    <w:lvl w:ilvl="8">
      <w:start w:val="1"/>
      <w:numFmt w:val="bullet"/>
      <w:lvlText w:val=""/>
      <w:lvlJc w:val="left"/>
      <w:pPr>
        <w:tabs>
          <w:tab w:val="num" w:pos="3600"/>
        </w:tabs>
        <w:ind w:left="3600" w:hanging="360"/>
      </w:pPr>
      <w:rPr>
        <w:rFonts w:ascii="Symbol" w:hAnsi="Symbol" w:cs="Symbol"/>
        <w:color w:val="000000"/>
      </w:rPr>
    </w:lvl>
  </w:abstractNum>
  <w:abstractNum w:abstractNumId="24" w15:restartNumberingAfterBreak="0">
    <w:nsid w:val="0000001E"/>
    <w:multiLevelType w:val="multilevel"/>
    <w:tmpl w:val="0000001E"/>
    <w:name w:val="WW8Num36"/>
    <w:lvl w:ilvl="0">
      <w:start w:val="4"/>
      <w:numFmt w:val="decimal"/>
      <w:lvlText w:val="%1."/>
      <w:lvlJc w:val="left"/>
      <w:pPr>
        <w:tabs>
          <w:tab w:val="num" w:pos="0"/>
        </w:tabs>
        <w:ind w:left="360" w:hanging="360"/>
      </w:pPr>
      <w:rPr>
        <w:rFonts w:ascii="Calibri" w:hAnsi="Calibri" w:cs="Calibri"/>
        <w:b w:val="0"/>
        <w:sz w:val="22"/>
        <w:szCs w:val="22"/>
      </w:rPr>
    </w:lvl>
    <w:lvl w:ilvl="1">
      <w:start w:val="1"/>
      <w:numFmt w:val="decimal"/>
      <w:lvlText w:val="%1.%2."/>
      <w:lvlJc w:val="left"/>
      <w:pPr>
        <w:tabs>
          <w:tab w:val="num" w:pos="0"/>
        </w:tabs>
        <w:ind w:left="720" w:hanging="360"/>
      </w:pPr>
      <w:rPr>
        <w:rFonts w:ascii="Calibri" w:hAnsi="Calibri" w:cs="Calibri"/>
        <w:b w:val="0"/>
        <w:sz w:val="22"/>
        <w:szCs w:val="22"/>
      </w:rPr>
    </w:lvl>
    <w:lvl w:ilvl="2">
      <w:start w:val="1"/>
      <w:numFmt w:val="decimal"/>
      <w:lvlText w:val="%1.%2.%3."/>
      <w:lvlJc w:val="left"/>
      <w:pPr>
        <w:tabs>
          <w:tab w:val="num" w:pos="0"/>
        </w:tabs>
        <w:ind w:left="1440" w:hanging="720"/>
      </w:pPr>
      <w:rPr>
        <w:rFonts w:ascii="Calibri" w:hAnsi="Calibri" w:cs="Calibri"/>
        <w:b w:val="0"/>
        <w:sz w:val="22"/>
        <w:szCs w:val="22"/>
      </w:rPr>
    </w:lvl>
    <w:lvl w:ilvl="3">
      <w:start w:val="1"/>
      <w:numFmt w:val="decimal"/>
      <w:lvlText w:val="%1.%2.%3.%4."/>
      <w:lvlJc w:val="left"/>
      <w:pPr>
        <w:tabs>
          <w:tab w:val="num" w:pos="0"/>
        </w:tabs>
        <w:ind w:left="1800" w:hanging="720"/>
      </w:pPr>
      <w:rPr>
        <w:rFonts w:ascii="Calibri" w:hAnsi="Calibri" w:cs="Calibri"/>
        <w:b w:val="0"/>
        <w:sz w:val="22"/>
        <w:szCs w:val="22"/>
      </w:rPr>
    </w:lvl>
    <w:lvl w:ilvl="4">
      <w:start w:val="1"/>
      <w:numFmt w:val="decimal"/>
      <w:lvlText w:val="%1.%2.%3.%4.%5."/>
      <w:lvlJc w:val="left"/>
      <w:pPr>
        <w:tabs>
          <w:tab w:val="num" w:pos="0"/>
        </w:tabs>
        <w:ind w:left="2520" w:hanging="1080"/>
      </w:pPr>
      <w:rPr>
        <w:rFonts w:ascii="Calibri" w:hAnsi="Calibri" w:cs="Calibri"/>
        <w:b w:val="0"/>
        <w:sz w:val="22"/>
        <w:szCs w:val="22"/>
      </w:rPr>
    </w:lvl>
    <w:lvl w:ilvl="5">
      <w:start w:val="1"/>
      <w:numFmt w:val="decimal"/>
      <w:lvlText w:val="%1.%2.%3.%4.%5.%6."/>
      <w:lvlJc w:val="left"/>
      <w:pPr>
        <w:tabs>
          <w:tab w:val="num" w:pos="0"/>
        </w:tabs>
        <w:ind w:left="2880" w:hanging="1080"/>
      </w:pPr>
      <w:rPr>
        <w:rFonts w:ascii="Calibri" w:hAnsi="Calibri" w:cs="Calibri"/>
        <w:b w:val="0"/>
        <w:sz w:val="22"/>
        <w:szCs w:val="22"/>
      </w:rPr>
    </w:lvl>
    <w:lvl w:ilvl="6">
      <w:start w:val="1"/>
      <w:numFmt w:val="decimal"/>
      <w:lvlText w:val="%1.%2.%3.%4.%5.%6.%7."/>
      <w:lvlJc w:val="left"/>
      <w:pPr>
        <w:tabs>
          <w:tab w:val="num" w:pos="0"/>
        </w:tabs>
        <w:ind w:left="3600" w:hanging="1440"/>
      </w:pPr>
      <w:rPr>
        <w:rFonts w:ascii="Calibri" w:hAnsi="Calibri" w:cs="Calibri"/>
        <w:b w:val="0"/>
        <w:sz w:val="22"/>
        <w:szCs w:val="22"/>
      </w:rPr>
    </w:lvl>
    <w:lvl w:ilvl="7">
      <w:start w:val="1"/>
      <w:numFmt w:val="decimal"/>
      <w:lvlText w:val="%1.%2.%3.%4.%5.%6.%7.%8."/>
      <w:lvlJc w:val="left"/>
      <w:pPr>
        <w:tabs>
          <w:tab w:val="num" w:pos="0"/>
        </w:tabs>
        <w:ind w:left="3960" w:hanging="1440"/>
      </w:pPr>
      <w:rPr>
        <w:rFonts w:ascii="Calibri" w:hAnsi="Calibri" w:cs="Calibri"/>
        <w:b w:val="0"/>
        <w:sz w:val="22"/>
        <w:szCs w:val="22"/>
      </w:rPr>
    </w:lvl>
    <w:lvl w:ilvl="8">
      <w:start w:val="1"/>
      <w:numFmt w:val="decimal"/>
      <w:lvlText w:val="%1.%2.%3.%4.%5.%6.%7.%8.%9."/>
      <w:lvlJc w:val="left"/>
      <w:pPr>
        <w:tabs>
          <w:tab w:val="num" w:pos="0"/>
        </w:tabs>
        <w:ind w:left="4680" w:hanging="1800"/>
      </w:pPr>
      <w:rPr>
        <w:rFonts w:ascii="Calibri" w:hAnsi="Calibri" w:cs="Calibri"/>
        <w:b w:val="0"/>
        <w:sz w:val="22"/>
        <w:szCs w:val="22"/>
      </w:rPr>
    </w:lvl>
  </w:abstractNum>
  <w:abstractNum w:abstractNumId="25" w15:restartNumberingAfterBreak="0">
    <w:nsid w:val="0000001F"/>
    <w:multiLevelType w:val="singleLevel"/>
    <w:tmpl w:val="0000001F"/>
    <w:name w:val="WW8Num37"/>
    <w:lvl w:ilvl="0">
      <w:start w:val="1"/>
      <w:numFmt w:val="decimal"/>
      <w:lvlText w:val="%1."/>
      <w:lvlJc w:val="left"/>
      <w:pPr>
        <w:tabs>
          <w:tab w:val="num" w:pos="0"/>
        </w:tabs>
        <w:ind w:left="720" w:hanging="360"/>
      </w:pPr>
    </w:lvl>
  </w:abstractNum>
  <w:abstractNum w:abstractNumId="26" w15:restartNumberingAfterBreak="0">
    <w:nsid w:val="00000020"/>
    <w:multiLevelType w:val="singleLevel"/>
    <w:tmpl w:val="00000020"/>
    <w:name w:val="WW8Num38"/>
    <w:lvl w:ilvl="0">
      <w:start w:val="1"/>
      <w:numFmt w:val="bullet"/>
      <w:lvlText w:val=""/>
      <w:lvlJc w:val="left"/>
      <w:pPr>
        <w:tabs>
          <w:tab w:val="num" w:pos="0"/>
        </w:tabs>
        <w:ind w:left="1068" w:hanging="360"/>
      </w:pPr>
      <w:rPr>
        <w:rFonts w:ascii="Symbol" w:hAnsi="Symbol" w:cs="Symbol"/>
      </w:rPr>
    </w:lvl>
  </w:abstractNum>
  <w:abstractNum w:abstractNumId="27" w15:restartNumberingAfterBreak="0">
    <w:nsid w:val="00000021"/>
    <w:multiLevelType w:val="singleLevel"/>
    <w:tmpl w:val="AB205722"/>
    <w:lvl w:ilvl="0">
      <w:start w:val="2"/>
      <w:numFmt w:val="decimal"/>
      <w:lvlText w:val="%1."/>
      <w:lvlJc w:val="left"/>
      <w:pPr>
        <w:tabs>
          <w:tab w:val="num" w:pos="0"/>
        </w:tabs>
        <w:ind w:left="360" w:hanging="360"/>
      </w:pPr>
      <w:rPr>
        <w:rFonts w:hint="default"/>
        <w:bCs/>
        <w:color w:val="000000" w:themeColor="text1"/>
      </w:rPr>
    </w:lvl>
  </w:abstractNum>
  <w:abstractNum w:abstractNumId="28" w15:restartNumberingAfterBreak="0">
    <w:nsid w:val="00000022"/>
    <w:multiLevelType w:val="singleLevel"/>
    <w:tmpl w:val="3C5E505A"/>
    <w:lvl w:ilvl="0">
      <w:start w:val="1"/>
      <w:numFmt w:val="decimal"/>
      <w:lvlText w:val="%1."/>
      <w:lvlJc w:val="left"/>
      <w:pPr>
        <w:tabs>
          <w:tab w:val="num" w:pos="0"/>
        </w:tabs>
        <w:ind w:left="360" w:hanging="360"/>
      </w:pPr>
      <w:rPr>
        <w:rFonts w:hint="default"/>
        <w:strike w:val="0"/>
      </w:rPr>
    </w:lvl>
  </w:abstractNum>
  <w:abstractNum w:abstractNumId="29" w15:restartNumberingAfterBreak="0">
    <w:nsid w:val="00000023"/>
    <w:multiLevelType w:val="multilevel"/>
    <w:tmpl w:val="00000023"/>
    <w:name w:val="WW8Num42"/>
    <w:lvl w:ilvl="0">
      <w:start w:val="1"/>
      <w:numFmt w:val="decimal"/>
      <w:lvlText w:val="%1."/>
      <w:lvlJc w:val="left"/>
      <w:pPr>
        <w:tabs>
          <w:tab w:val="num" w:pos="0"/>
        </w:tabs>
        <w:ind w:left="360" w:hanging="360"/>
      </w:pPr>
      <w:rPr>
        <w:b w:val="0"/>
        <w:color w:val="000000"/>
        <w:sz w:val="22"/>
        <w:szCs w:val="22"/>
      </w:rPr>
    </w:lvl>
    <w:lvl w:ilvl="1">
      <w:start w:val="1"/>
      <w:numFmt w:val="decimal"/>
      <w:lvlText w:val="%1.%2."/>
      <w:lvlJc w:val="left"/>
      <w:pPr>
        <w:tabs>
          <w:tab w:val="num" w:pos="0"/>
        </w:tabs>
        <w:ind w:left="792" w:hanging="432"/>
      </w:pPr>
      <w:rPr>
        <w:b w:val="0"/>
        <w:strike w:val="0"/>
        <w:dstrike w:val="0"/>
        <w:color w:val="000000"/>
        <w:sz w:val="22"/>
        <w:szCs w:val="22"/>
      </w:rPr>
    </w:lvl>
    <w:lvl w:ilvl="2">
      <w:start w:val="7"/>
      <w:numFmt w:val="lowerLetter"/>
      <w:lvlText w:val="%3)"/>
      <w:lvlJc w:val="left"/>
      <w:pPr>
        <w:tabs>
          <w:tab w:val="num" w:pos="0"/>
        </w:tabs>
        <w:ind w:left="1224" w:hanging="504"/>
      </w:pPr>
      <w:rPr>
        <w:rFonts w:ascii="Calibri" w:hAnsi="Calibri" w:cs="Calibri"/>
        <w:strike w:val="0"/>
        <w:dstrike w:val="0"/>
        <w:sz w:val="22"/>
        <w:szCs w:val="22"/>
      </w:rPr>
    </w:lvl>
    <w:lvl w:ilvl="3">
      <w:start w:val="1"/>
      <w:numFmt w:val="bullet"/>
      <w:lvlText w:val=""/>
      <w:lvlJc w:val="left"/>
      <w:pPr>
        <w:tabs>
          <w:tab w:val="num" w:pos="0"/>
        </w:tabs>
        <w:ind w:left="1728" w:hanging="648"/>
      </w:pPr>
      <w:rPr>
        <w:rFonts w:ascii="Symbol" w:hAnsi="Symbol" w:cs="Symbol"/>
        <w:color w:val="000000"/>
      </w:rPr>
    </w:lvl>
    <w:lvl w:ilvl="4">
      <w:start w:val="1"/>
      <w:numFmt w:val="decimal"/>
      <w:lvlText w:val="%1.%2.%3.%4.%5."/>
      <w:lvlJc w:val="left"/>
      <w:pPr>
        <w:tabs>
          <w:tab w:val="num" w:pos="0"/>
        </w:tabs>
        <w:ind w:left="2232" w:hanging="792"/>
      </w:pPr>
    </w:lvl>
    <w:lvl w:ilvl="5">
      <w:start w:val="1"/>
      <w:numFmt w:val="bullet"/>
      <w:lvlText w:val=""/>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2E"/>
    <w:multiLevelType w:val="singleLevel"/>
    <w:tmpl w:val="5E6831E6"/>
    <w:name w:val="WW8Num60"/>
    <w:lvl w:ilvl="0">
      <w:start w:val="1"/>
      <w:numFmt w:val="bullet"/>
      <w:lvlText w:val=""/>
      <w:lvlJc w:val="left"/>
      <w:pPr>
        <w:tabs>
          <w:tab w:val="num" w:pos="349"/>
        </w:tabs>
        <w:ind w:left="1069" w:hanging="360"/>
      </w:pPr>
      <w:rPr>
        <w:rFonts w:ascii="Symbol" w:hAnsi="Symbol" w:cs="Symbol" w:hint="default"/>
        <w:color w:val="auto"/>
      </w:rPr>
    </w:lvl>
  </w:abstractNum>
  <w:abstractNum w:abstractNumId="31" w15:restartNumberingAfterBreak="0">
    <w:nsid w:val="01635BD7"/>
    <w:multiLevelType w:val="hybridMultilevel"/>
    <w:tmpl w:val="1F9E6B06"/>
    <w:lvl w:ilvl="0" w:tplc="05502C18">
      <w:start w:val="29"/>
      <w:numFmt w:val="decimal"/>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463072F"/>
    <w:multiLevelType w:val="hybridMultilevel"/>
    <w:tmpl w:val="9F1C8FF2"/>
    <w:lvl w:ilvl="0" w:tplc="68CCE93E">
      <w:start w:val="8"/>
      <w:numFmt w:val="decimal"/>
      <w:lvlText w:val="%1"/>
      <w:lvlJc w:val="left"/>
      <w:pPr>
        <w:ind w:left="1155" w:hanging="360"/>
      </w:pPr>
      <w:rPr>
        <w:rFonts w:asciiTheme="minorHAnsi" w:hAnsiTheme="minorHAnsi" w:cstheme="minorHAnsi" w:hint="default"/>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3" w15:restartNumberingAfterBreak="0">
    <w:nsid w:val="04887FB7"/>
    <w:multiLevelType w:val="hybridMultilevel"/>
    <w:tmpl w:val="A458443A"/>
    <w:lvl w:ilvl="0" w:tplc="00000002">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08DD4384"/>
    <w:multiLevelType w:val="hybridMultilevel"/>
    <w:tmpl w:val="CC72D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E11F04"/>
    <w:multiLevelType w:val="multilevel"/>
    <w:tmpl w:val="D2104F26"/>
    <w:lvl w:ilvl="0">
      <w:start w:val="1"/>
      <w:numFmt w:val="decimal"/>
      <w:lvlText w:val="%1."/>
      <w:lvlJc w:val="left"/>
      <w:pPr>
        <w:ind w:left="360" w:hanging="360"/>
      </w:pPr>
      <w:rPr>
        <w:bCs/>
      </w:r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6D055C2"/>
    <w:multiLevelType w:val="multilevel"/>
    <w:tmpl w:val="EE54A130"/>
    <w:lvl w:ilvl="0">
      <w:start w:val="1"/>
      <w:numFmt w:val="decimal"/>
      <w:lvlText w:val="%1."/>
      <w:lvlJc w:val="left"/>
      <w:pPr>
        <w:ind w:left="360" w:hanging="360"/>
      </w:pPr>
      <w:rPr>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7F425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06626CA"/>
    <w:multiLevelType w:val="hybridMultilevel"/>
    <w:tmpl w:val="E062A7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3F80901"/>
    <w:multiLevelType w:val="hybridMultilevel"/>
    <w:tmpl w:val="5C70B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7831FB"/>
    <w:multiLevelType w:val="hybridMultilevel"/>
    <w:tmpl w:val="71DA39E4"/>
    <w:lvl w:ilvl="0" w:tplc="A5C8715A">
      <w:start w:val="1"/>
      <w:numFmt w:val="bullet"/>
      <w:lvlText w:val=""/>
      <w:lvlJc w:val="left"/>
      <w:pPr>
        <w:ind w:left="1080" w:hanging="360"/>
      </w:pPr>
      <w:rPr>
        <w:rFonts w:ascii="Symbol" w:hAnsi="Symbol" w:hint="default"/>
      </w:rPr>
    </w:lvl>
    <w:lvl w:ilvl="1" w:tplc="264CB556">
      <w:start w:val="1"/>
      <w:numFmt w:val="bullet"/>
      <w:lvlText w:val="o"/>
      <w:lvlJc w:val="left"/>
      <w:pPr>
        <w:ind w:left="1800" w:hanging="360"/>
      </w:pPr>
      <w:rPr>
        <w:rFonts w:ascii="Courier New" w:hAnsi="Courier New" w:cs="Courier New" w:hint="default"/>
      </w:rPr>
    </w:lvl>
    <w:lvl w:ilvl="2" w:tplc="484846F6">
      <w:start w:val="1"/>
      <w:numFmt w:val="bullet"/>
      <w:lvlText w:val=""/>
      <w:lvlJc w:val="left"/>
      <w:pPr>
        <w:ind w:left="2520" w:hanging="360"/>
      </w:pPr>
      <w:rPr>
        <w:rFonts w:ascii="Wingdings" w:hAnsi="Wingdings" w:hint="default"/>
      </w:rPr>
    </w:lvl>
    <w:lvl w:ilvl="3" w:tplc="D52A3454">
      <w:start w:val="1"/>
      <w:numFmt w:val="bullet"/>
      <w:lvlText w:val=""/>
      <w:lvlJc w:val="left"/>
      <w:pPr>
        <w:ind w:left="3240" w:hanging="360"/>
      </w:pPr>
      <w:rPr>
        <w:rFonts w:ascii="Symbol" w:hAnsi="Symbol" w:hint="default"/>
      </w:rPr>
    </w:lvl>
    <w:lvl w:ilvl="4" w:tplc="C818D23E">
      <w:start w:val="1"/>
      <w:numFmt w:val="bullet"/>
      <w:lvlText w:val="o"/>
      <w:lvlJc w:val="left"/>
      <w:pPr>
        <w:ind w:left="3960" w:hanging="360"/>
      </w:pPr>
      <w:rPr>
        <w:rFonts w:ascii="Courier New" w:hAnsi="Courier New" w:cs="Courier New" w:hint="default"/>
      </w:rPr>
    </w:lvl>
    <w:lvl w:ilvl="5" w:tplc="55E238F0">
      <w:start w:val="1"/>
      <w:numFmt w:val="bullet"/>
      <w:lvlText w:val=""/>
      <w:lvlJc w:val="left"/>
      <w:pPr>
        <w:ind w:left="4680" w:hanging="360"/>
      </w:pPr>
      <w:rPr>
        <w:rFonts w:ascii="Wingdings" w:hAnsi="Wingdings" w:hint="default"/>
      </w:rPr>
    </w:lvl>
    <w:lvl w:ilvl="6" w:tplc="C64E491C">
      <w:start w:val="1"/>
      <w:numFmt w:val="bullet"/>
      <w:lvlText w:val=""/>
      <w:lvlJc w:val="left"/>
      <w:pPr>
        <w:ind w:left="5400" w:hanging="360"/>
      </w:pPr>
      <w:rPr>
        <w:rFonts w:ascii="Symbol" w:hAnsi="Symbol" w:hint="default"/>
      </w:rPr>
    </w:lvl>
    <w:lvl w:ilvl="7" w:tplc="1D9EBA12">
      <w:start w:val="1"/>
      <w:numFmt w:val="bullet"/>
      <w:lvlText w:val="o"/>
      <w:lvlJc w:val="left"/>
      <w:pPr>
        <w:ind w:left="6120" w:hanging="360"/>
      </w:pPr>
      <w:rPr>
        <w:rFonts w:ascii="Courier New" w:hAnsi="Courier New" w:cs="Courier New" w:hint="default"/>
      </w:rPr>
    </w:lvl>
    <w:lvl w:ilvl="8" w:tplc="F04C5474">
      <w:start w:val="1"/>
      <w:numFmt w:val="bullet"/>
      <w:lvlText w:val=""/>
      <w:lvlJc w:val="left"/>
      <w:pPr>
        <w:ind w:left="6840" w:hanging="360"/>
      </w:pPr>
      <w:rPr>
        <w:rFonts w:ascii="Wingdings" w:hAnsi="Wingdings" w:hint="default"/>
      </w:rPr>
    </w:lvl>
  </w:abstractNum>
  <w:abstractNum w:abstractNumId="41" w15:restartNumberingAfterBreak="0">
    <w:nsid w:val="31F706C1"/>
    <w:multiLevelType w:val="hybridMultilevel"/>
    <w:tmpl w:val="9AA2CE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36F926FF"/>
    <w:multiLevelType w:val="hybridMultilevel"/>
    <w:tmpl w:val="793097E2"/>
    <w:lvl w:ilvl="0" w:tplc="C92AED6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3871752D"/>
    <w:multiLevelType w:val="multilevel"/>
    <w:tmpl w:val="1032B5DE"/>
    <w:lvl w:ilvl="0">
      <w:start w:val="1"/>
      <w:numFmt w:val="decimal"/>
      <w:lvlText w:val="%1."/>
      <w:lvlJc w:val="left"/>
      <w:pPr>
        <w:ind w:left="360" w:hanging="360"/>
      </w:pPr>
      <w:rPr>
        <w:bCs/>
      </w:rPr>
    </w:lvl>
    <w:lvl w:ilvl="1">
      <w:start w:val="1"/>
      <w:numFmt w:val="bullet"/>
      <w:lvlText w:val=""/>
      <w:lvlJc w:val="left"/>
      <w:pPr>
        <w:ind w:left="792" w:hanging="432"/>
      </w:pPr>
      <w:rPr>
        <w:rFonts w:ascii="Symbol" w:hAnsi="Symbol" w:hint="default"/>
        <w:color w:val="auto"/>
        <w:sz w:val="22"/>
        <w:szCs w:val="22"/>
      </w:rPr>
    </w:lvl>
    <w:lvl w:ilvl="2">
      <w:start w:val="1"/>
      <w:numFmt w:val="low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C9321B0"/>
    <w:multiLevelType w:val="hybridMultilevel"/>
    <w:tmpl w:val="3FAE7C1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3D812C94"/>
    <w:multiLevelType w:val="multilevel"/>
    <w:tmpl w:val="0000000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41D12869"/>
    <w:multiLevelType w:val="multilevel"/>
    <w:tmpl w:val="F9C46D1C"/>
    <w:lvl w:ilvl="0">
      <w:start w:val="1"/>
      <w:numFmt w:val="decimal"/>
      <w:lvlText w:val="%1."/>
      <w:lvlJc w:val="left"/>
      <w:pPr>
        <w:ind w:left="360" w:hanging="360"/>
      </w:pPr>
      <w:rPr>
        <w:rFonts w:hint="default"/>
      </w:rPr>
    </w:lvl>
    <w:lvl w:ilvl="1">
      <w:start w:val="1"/>
      <w:numFmt w:val="decimal"/>
      <w:lvlText w:val="%1.%2."/>
      <w:lvlJc w:val="left"/>
      <w:pPr>
        <w:ind w:left="792" w:hanging="565"/>
      </w:pPr>
      <w:rPr>
        <w:rFonts w:hint="default"/>
        <w:color w:val="auto"/>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2282A7C"/>
    <w:multiLevelType w:val="hybridMultilevel"/>
    <w:tmpl w:val="1C4299C8"/>
    <w:lvl w:ilvl="0" w:tplc="04150017">
      <w:start w:val="1"/>
      <w:numFmt w:val="bullet"/>
      <w:lvlText w:val=""/>
      <w:lvlJc w:val="left"/>
      <w:pPr>
        <w:ind w:left="1752" w:hanging="360"/>
      </w:pPr>
      <w:rPr>
        <w:rFonts w:ascii="Symbol" w:hAnsi="Symbol" w:hint="default"/>
      </w:rPr>
    </w:lvl>
    <w:lvl w:ilvl="1" w:tplc="04150019">
      <w:start w:val="1"/>
      <w:numFmt w:val="bullet"/>
      <w:lvlText w:val="o"/>
      <w:lvlJc w:val="left"/>
      <w:pPr>
        <w:ind w:left="2472" w:hanging="360"/>
      </w:pPr>
      <w:rPr>
        <w:rFonts w:ascii="Courier New" w:hAnsi="Courier New" w:cs="Courier New" w:hint="default"/>
      </w:rPr>
    </w:lvl>
    <w:lvl w:ilvl="2" w:tplc="0415001B">
      <w:start w:val="1"/>
      <w:numFmt w:val="bullet"/>
      <w:lvlText w:val=""/>
      <w:lvlJc w:val="left"/>
      <w:pPr>
        <w:ind w:left="3192" w:hanging="360"/>
      </w:pPr>
      <w:rPr>
        <w:rFonts w:ascii="Wingdings" w:hAnsi="Wingdings" w:hint="default"/>
      </w:rPr>
    </w:lvl>
    <w:lvl w:ilvl="3" w:tplc="0415000F">
      <w:start w:val="1"/>
      <w:numFmt w:val="bullet"/>
      <w:lvlText w:val=""/>
      <w:lvlJc w:val="left"/>
      <w:pPr>
        <w:ind w:left="3912" w:hanging="360"/>
      </w:pPr>
      <w:rPr>
        <w:rFonts w:ascii="Symbol" w:hAnsi="Symbol" w:hint="default"/>
      </w:rPr>
    </w:lvl>
    <w:lvl w:ilvl="4" w:tplc="04150019">
      <w:start w:val="1"/>
      <w:numFmt w:val="bullet"/>
      <w:lvlText w:val="o"/>
      <w:lvlJc w:val="left"/>
      <w:pPr>
        <w:ind w:left="4632" w:hanging="360"/>
      </w:pPr>
      <w:rPr>
        <w:rFonts w:ascii="Courier New" w:hAnsi="Courier New" w:cs="Courier New" w:hint="default"/>
      </w:rPr>
    </w:lvl>
    <w:lvl w:ilvl="5" w:tplc="0415001B">
      <w:start w:val="1"/>
      <w:numFmt w:val="bullet"/>
      <w:lvlText w:val=""/>
      <w:lvlJc w:val="left"/>
      <w:pPr>
        <w:ind w:left="5352" w:hanging="360"/>
      </w:pPr>
      <w:rPr>
        <w:rFonts w:ascii="Wingdings" w:hAnsi="Wingdings" w:hint="default"/>
      </w:rPr>
    </w:lvl>
    <w:lvl w:ilvl="6" w:tplc="0415000F">
      <w:start w:val="1"/>
      <w:numFmt w:val="bullet"/>
      <w:lvlText w:val=""/>
      <w:lvlJc w:val="left"/>
      <w:pPr>
        <w:ind w:left="6072" w:hanging="360"/>
      </w:pPr>
      <w:rPr>
        <w:rFonts w:ascii="Symbol" w:hAnsi="Symbol" w:hint="default"/>
      </w:rPr>
    </w:lvl>
    <w:lvl w:ilvl="7" w:tplc="04150019">
      <w:start w:val="1"/>
      <w:numFmt w:val="bullet"/>
      <w:lvlText w:val="o"/>
      <w:lvlJc w:val="left"/>
      <w:pPr>
        <w:ind w:left="6792" w:hanging="360"/>
      </w:pPr>
      <w:rPr>
        <w:rFonts w:ascii="Courier New" w:hAnsi="Courier New" w:cs="Courier New" w:hint="default"/>
      </w:rPr>
    </w:lvl>
    <w:lvl w:ilvl="8" w:tplc="0415001B">
      <w:start w:val="1"/>
      <w:numFmt w:val="bullet"/>
      <w:lvlText w:val=""/>
      <w:lvlJc w:val="left"/>
      <w:pPr>
        <w:ind w:left="7512" w:hanging="360"/>
      </w:pPr>
      <w:rPr>
        <w:rFonts w:ascii="Wingdings" w:hAnsi="Wingdings" w:hint="default"/>
      </w:rPr>
    </w:lvl>
  </w:abstractNum>
  <w:abstractNum w:abstractNumId="48" w15:restartNumberingAfterBreak="0">
    <w:nsid w:val="465A319A"/>
    <w:multiLevelType w:val="multilevel"/>
    <w:tmpl w:val="87F0A19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Letter"/>
      <w:lvlText w:val="%3)"/>
      <w:lvlJc w:val="left"/>
      <w:pPr>
        <w:ind w:left="1080" w:hanging="360"/>
      </w:pPr>
      <w:rPr>
        <w:rFonts w:ascii="Calibri" w:hAnsi="Calibri" w:cs="Calibri" w:hint="default"/>
        <w:b w:val="0"/>
        <w:bCs w:val="0"/>
        <w:color w:val="auto"/>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B0548D1"/>
    <w:multiLevelType w:val="hybridMultilevel"/>
    <w:tmpl w:val="77902C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4CA355ED"/>
    <w:multiLevelType w:val="hybridMultilevel"/>
    <w:tmpl w:val="489C1796"/>
    <w:name w:val="WW8Num182"/>
    <w:lvl w:ilvl="0" w:tplc="CC94BFDE">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60096C"/>
    <w:multiLevelType w:val="multilevel"/>
    <w:tmpl w:val="00000016"/>
    <w:lvl w:ilvl="0">
      <w:start w:val="1"/>
      <w:numFmt w:val="decimal"/>
      <w:lvlText w:val="%1."/>
      <w:lvlJc w:val="left"/>
      <w:pPr>
        <w:tabs>
          <w:tab w:val="num" w:pos="360"/>
        </w:tabs>
        <w:ind w:left="360" w:hanging="360"/>
      </w:pPr>
      <w:rPr>
        <w:rFonts w:ascii="Calibri" w:hAnsi="Calibri" w:cs="Calibri"/>
        <w:b w:val="0"/>
        <w:sz w:val="22"/>
        <w:szCs w:val="22"/>
      </w:r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2" w15:restartNumberingAfterBreak="0">
    <w:nsid w:val="4F9B3D5A"/>
    <w:multiLevelType w:val="hybridMultilevel"/>
    <w:tmpl w:val="B574D354"/>
    <w:lvl w:ilvl="0" w:tplc="01C08274">
      <w:start w:val="1"/>
      <w:numFmt w:val="bullet"/>
      <w:lvlText w:val=""/>
      <w:lvlJc w:val="left"/>
      <w:pPr>
        <w:ind w:left="360" w:hanging="360"/>
      </w:pPr>
      <w:rPr>
        <w:rFonts w:ascii="Symbol" w:hAnsi="Symbol" w:hint="default"/>
      </w:rPr>
    </w:lvl>
    <w:lvl w:ilvl="1" w:tplc="04150003" w:tentative="1">
      <w:start w:val="1"/>
      <w:numFmt w:val="bullet"/>
      <w:lvlText w:val="o"/>
      <w:lvlJc w:val="left"/>
      <w:pPr>
        <w:ind w:left="372" w:hanging="360"/>
      </w:pPr>
      <w:rPr>
        <w:rFonts w:ascii="Courier New" w:hAnsi="Courier New" w:cs="Courier New" w:hint="default"/>
      </w:rPr>
    </w:lvl>
    <w:lvl w:ilvl="2" w:tplc="04150005" w:tentative="1">
      <w:start w:val="1"/>
      <w:numFmt w:val="bullet"/>
      <w:lvlText w:val=""/>
      <w:lvlJc w:val="left"/>
      <w:pPr>
        <w:ind w:left="1092" w:hanging="360"/>
      </w:pPr>
      <w:rPr>
        <w:rFonts w:ascii="Wingdings" w:hAnsi="Wingdings" w:hint="default"/>
      </w:rPr>
    </w:lvl>
    <w:lvl w:ilvl="3" w:tplc="04150001" w:tentative="1">
      <w:start w:val="1"/>
      <w:numFmt w:val="bullet"/>
      <w:lvlText w:val=""/>
      <w:lvlJc w:val="left"/>
      <w:pPr>
        <w:ind w:left="1812" w:hanging="360"/>
      </w:pPr>
      <w:rPr>
        <w:rFonts w:ascii="Symbol" w:hAnsi="Symbol" w:hint="default"/>
      </w:rPr>
    </w:lvl>
    <w:lvl w:ilvl="4" w:tplc="04150003" w:tentative="1">
      <w:start w:val="1"/>
      <w:numFmt w:val="bullet"/>
      <w:lvlText w:val="o"/>
      <w:lvlJc w:val="left"/>
      <w:pPr>
        <w:ind w:left="2532" w:hanging="360"/>
      </w:pPr>
      <w:rPr>
        <w:rFonts w:ascii="Courier New" w:hAnsi="Courier New" w:cs="Courier New" w:hint="default"/>
      </w:rPr>
    </w:lvl>
    <w:lvl w:ilvl="5" w:tplc="04150005" w:tentative="1">
      <w:start w:val="1"/>
      <w:numFmt w:val="bullet"/>
      <w:lvlText w:val=""/>
      <w:lvlJc w:val="left"/>
      <w:pPr>
        <w:ind w:left="3252" w:hanging="360"/>
      </w:pPr>
      <w:rPr>
        <w:rFonts w:ascii="Wingdings" w:hAnsi="Wingdings" w:hint="default"/>
      </w:rPr>
    </w:lvl>
    <w:lvl w:ilvl="6" w:tplc="04150001" w:tentative="1">
      <w:start w:val="1"/>
      <w:numFmt w:val="bullet"/>
      <w:lvlText w:val=""/>
      <w:lvlJc w:val="left"/>
      <w:pPr>
        <w:ind w:left="3972" w:hanging="360"/>
      </w:pPr>
      <w:rPr>
        <w:rFonts w:ascii="Symbol" w:hAnsi="Symbol" w:hint="default"/>
      </w:rPr>
    </w:lvl>
    <w:lvl w:ilvl="7" w:tplc="04150003" w:tentative="1">
      <w:start w:val="1"/>
      <w:numFmt w:val="bullet"/>
      <w:lvlText w:val="o"/>
      <w:lvlJc w:val="left"/>
      <w:pPr>
        <w:ind w:left="4692" w:hanging="360"/>
      </w:pPr>
      <w:rPr>
        <w:rFonts w:ascii="Courier New" w:hAnsi="Courier New" w:cs="Courier New" w:hint="default"/>
      </w:rPr>
    </w:lvl>
    <w:lvl w:ilvl="8" w:tplc="04150005" w:tentative="1">
      <w:start w:val="1"/>
      <w:numFmt w:val="bullet"/>
      <w:lvlText w:val=""/>
      <w:lvlJc w:val="left"/>
      <w:pPr>
        <w:ind w:left="5412" w:hanging="360"/>
      </w:pPr>
      <w:rPr>
        <w:rFonts w:ascii="Wingdings" w:hAnsi="Wingdings" w:hint="default"/>
      </w:rPr>
    </w:lvl>
  </w:abstractNum>
  <w:abstractNum w:abstractNumId="53" w15:restartNumberingAfterBreak="0">
    <w:nsid w:val="50006134"/>
    <w:multiLevelType w:val="multilevel"/>
    <w:tmpl w:val="D2104F26"/>
    <w:lvl w:ilvl="0">
      <w:start w:val="1"/>
      <w:numFmt w:val="decimal"/>
      <w:lvlText w:val="%1."/>
      <w:lvlJc w:val="left"/>
      <w:pPr>
        <w:ind w:left="360" w:hanging="360"/>
      </w:pPr>
      <w:rPr>
        <w:bCs/>
      </w:r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1253EBB"/>
    <w:multiLevelType w:val="multilevel"/>
    <w:tmpl w:val="0000000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552816A0"/>
    <w:multiLevelType w:val="hybridMultilevel"/>
    <w:tmpl w:val="39D619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55AA2517"/>
    <w:multiLevelType w:val="hybridMultilevel"/>
    <w:tmpl w:val="AC1A165A"/>
    <w:lvl w:ilvl="0" w:tplc="CA0E036A">
      <w:start w:val="1"/>
      <w:numFmt w:val="lowerLetter"/>
      <w:lvlText w:val="%1)"/>
      <w:lvlJc w:val="left"/>
      <w:pPr>
        <w:ind w:left="720" w:hanging="360"/>
      </w:pPr>
    </w:lvl>
    <w:lvl w:ilvl="1" w:tplc="736C7806" w:tentative="1">
      <w:start w:val="1"/>
      <w:numFmt w:val="lowerLetter"/>
      <w:lvlText w:val="%2."/>
      <w:lvlJc w:val="left"/>
      <w:pPr>
        <w:ind w:left="1440" w:hanging="360"/>
      </w:pPr>
    </w:lvl>
    <w:lvl w:ilvl="2" w:tplc="F9001B6E" w:tentative="1">
      <w:start w:val="1"/>
      <w:numFmt w:val="lowerRoman"/>
      <w:lvlText w:val="%3."/>
      <w:lvlJc w:val="right"/>
      <w:pPr>
        <w:ind w:left="2160" w:hanging="180"/>
      </w:pPr>
    </w:lvl>
    <w:lvl w:ilvl="3" w:tplc="92CAF6F0" w:tentative="1">
      <w:start w:val="1"/>
      <w:numFmt w:val="decimal"/>
      <w:lvlText w:val="%4."/>
      <w:lvlJc w:val="left"/>
      <w:pPr>
        <w:ind w:left="2880" w:hanging="360"/>
      </w:pPr>
    </w:lvl>
    <w:lvl w:ilvl="4" w:tplc="ED44FCD4" w:tentative="1">
      <w:start w:val="1"/>
      <w:numFmt w:val="lowerLetter"/>
      <w:lvlText w:val="%5."/>
      <w:lvlJc w:val="left"/>
      <w:pPr>
        <w:ind w:left="3600" w:hanging="360"/>
      </w:pPr>
    </w:lvl>
    <w:lvl w:ilvl="5" w:tplc="EE2C8C56" w:tentative="1">
      <w:start w:val="1"/>
      <w:numFmt w:val="lowerRoman"/>
      <w:lvlText w:val="%6."/>
      <w:lvlJc w:val="right"/>
      <w:pPr>
        <w:ind w:left="4320" w:hanging="180"/>
      </w:pPr>
    </w:lvl>
    <w:lvl w:ilvl="6" w:tplc="25F44C10" w:tentative="1">
      <w:start w:val="1"/>
      <w:numFmt w:val="decimal"/>
      <w:lvlText w:val="%7."/>
      <w:lvlJc w:val="left"/>
      <w:pPr>
        <w:ind w:left="5040" w:hanging="360"/>
      </w:pPr>
    </w:lvl>
    <w:lvl w:ilvl="7" w:tplc="98CAFFCA" w:tentative="1">
      <w:start w:val="1"/>
      <w:numFmt w:val="lowerLetter"/>
      <w:lvlText w:val="%8."/>
      <w:lvlJc w:val="left"/>
      <w:pPr>
        <w:ind w:left="5760" w:hanging="360"/>
      </w:pPr>
    </w:lvl>
    <w:lvl w:ilvl="8" w:tplc="95BA70E8" w:tentative="1">
      <w:start w:val="1"/>
      <w:numFmt w:val="lowerRoman"/>
      <w:lvlText w:val="%9."/>
      <w:lvlJc w:val="right"/>
      <w:pPr>
        <w:ind w:left="6480" w:hanging="180"/>
      </w:pPr>
    </w:lvl>
  </w:abstractNum>
  <w:abstractNum w:abstractNumId="57" w15:restartNumberingAfterBreak="0">
    <w:nsid w:val="55F550E0"/>
    <w:multiLevelType w:val="hybridMultilevel"/>
    <w:tmpl w:val="E1B47330"/>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8" w15:restartNumberingAfterBreak="0">
    <w:nsid w:val="588C38BA"/>
    <w:multiLevelType w:val="hybridMultilevel"/>
    <w:tmpl w:val="E8ACD174"/>
    <w:lvl w:ilvl="0" w:tplc="01C08274">
      <w:start w:val="1"/>
      <w:numFmt w:val="bullet"/>
      <w:lvlText w:val=""/>
      <w:lvlJc w:val="left"/>
      <w:pPr>
        <w:ind w:left="360" w:hanging="360"/>
      </w:pPr>
      <w:rPr>
        <w:rFonts w:ascii="Symbol" w:hAnsi="Symbol" w:hint="default"/>
      </w:rPr>
    </w:lvl>
    <w:lvl w:ilvl="1" w:tplc="04150003" w:tentative="1">
      <w:start w:val="1"/>
      <w:numFmt w:val="bullet"/>
      <w:lvlText w:val="o"/>
      <w:lvlJc w:val="left"/>
      <w:pPr>
        <w:ind w:left="372" w:hanging="360"/>
      </w:pPr>
      <w:rPr>
        <w:rFonts w:ascii="Courier New" w:hAnsi="Courier New" w:cs="Courier New" w:hint="default"/>
      </w:rPr>
    </w:lvl>
    <w:lvl w:ilvl="2" w:tplc="04150005" w:tentative="1">
      <w:start w:val="1"/>
      <w:numFmt w:val="bullet"/>
      <w:lvlText w:val=""/>
      <w:lvlJc w:val="left"/>
      <w:pPr>
        <w:ind w:left="1092" w:hanging="360"/>
      </w:pPr>
      <w:rPr>
        <w:rFonts w:ascii="Wingdings" w:hAnsi="Wingdings" w:hint="default"/>
      </w:rPr>
    </w:lvl>
    <w:lvl w:ilvl="3" w:tplc="04150001" w:tentative="1">
      <w:start w:val="1"/>
      <w:numFmt w:val="bullet"/>
      <w:lvlText w:val=""/>
      <w:lvlJc w:val="left"/>
      <w:pPr>
        <w:ind w:left="1812" w:hanging="360"/>
      </w:pPr>
      <w:rPr>
        <w:rFonts w:ascii="Symbol" w:hAnsi="Symbol" w:hint="default"/>
      </w:rPr>
    </w:lvl>
    <w:lvl w:ilvl="4" w:tplc="04150003" w:tentative="1">
      <w:start w:val="1"/>
      <w:numFmt w:val="bullet"/>
      <w:lvlText w:val="o"/>
      <w:lvlJc w:val="left"/>
      <w:pPr>
        <w:ind w:left="2532" w:hanging="360"/>
      </w:pPr>
      <w:rPr>
        <w:rFonts w:ascii="Courier New" w:hAnsi="Courier New" w:cs="Courier New" w:hint="default"/>
      </w:rPr>
    </w:lvl>
    <w:lvl w:ilvl="5" w:tplc="04150005" w:tentative="1">
      <w:start w:val="1"/>
      <w:numFmt w:val="bullet"/>
      <w:lvlText w:val=""/>
      <w:lvlJc w:val="left"/>
      <w:pPr>
        <w:ind w:left="3252" w:hanging="360"/>
      </w:pPr>
      <w:rPr>
        <w:rFonts w:ascii="Wingdings" w:hAnsi="Wingdings" w:hint="default"/>
      </w:rPr>
    </w:lvl>
    <w:lvl w:ilvl="6" w:tplc="04150001" w:tentative="1">
      <w:start w:val="1"/>
      <w:numFmt w:val="bullet"/>
      <w:lvlText w:val=""/>
      <w:lvlJc w:val="left"/>
      <w:pPr>
        <w:ind w:left="3972" w:hanging="360"/>
      </w:pPr>
      <w:rPr>
        <w:rFonts w:ascii="Symbol" w:hAnsi="Symbol" w:hint="default"/>
      </w:rPr>
    </w:lvl>
    <w:lvl w:ilvl="7" w:tplc="04150003" w:tentative="1">
      <w:start w:val="1"/>
      <w:numFmt w:val="bullet"/>
      <w:lvlText w:val="o"/>
      <w:lvlJc w:val="left"/>
      <w:pPr>
        <w:ind w:left="4692" w:hanging="360"/>
      </w:pPr>
      <w:rPr>
        <w:rFonts w:ascii="Courier New" w:hAnsi="Courier New" w:cs="Courier New" w:hint="default"/>
      </w:rPr>
    </w:lvl>
    <w:lvl w:ilvl="8" w:tplc="04150005" w:tentative="1">
      <w:start w:val="1"/>
      <w:numFmt w:val="bullet"/>
      <w:lvlText w:val=""/>
      <w:lvlJc w:val="left"/>
      <w:pPr>
        <w:ind w:left="5412" w:hanging="360"/>
      </w:pPr>
      <w:rPr>
        <w:rFonts w:ascii="Wingdings" w:hAnsi="Wingdings" w:hint="default"/>
      </w:rPr>
    </w:lvl>
  </w:abstractNum>
  <w:abstractNum w:abstractNumId="59" w15:restartNumberingAfterBreak="0">
    <w:nsid w:val="59E1474E"/>
    <w:multiLevelType w:val="hybridMultilevel"/>
    <w:tmpl w:val="D36C820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0" w15:restartNumberingAfterBreak="0">
    <w:nsid w:val="5FDC3864"/>
    <w:multiLevelType w:val="hybridMultilevel"/>
    <w:tmpl w:val="2236F290"/>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61" w15:restartNumberingAfterBreak="0">
    <w:nsid w:val="61E90125"/>
    <w:multiLevelType w:val="hybridMultilevel"/>
    <w:tmpl w:val="523A0BEE"/>
    <w:lvl w:ilvl="0" w:tplc="04150017">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62" w15:restartNumberingAfterBreak="0">
    <w:nsid w:val="63253BF4"/>
    <w:multiLevelType w:val="hybridMultilevel"/>
    <w:tmpl w:val="009CDAC8"/>
    <w:lvl w:ilvl="0" w:tplc="3C2CD5BA">
      <w:start w:val="8"/>
      <w:numFmt w:val="decimal"/>
      <w:lvlText w:val="%1"/>
      <w:lvlJc w:val="left"/>
      <w:pPr>
        <w:ind w:left="1080" w:hanging="360"/>
      </w:pPr>
      <w:rPr>
        <w:rFonts w:asciiTheme="minorHAnsi"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4683C71"/>
    <w:multiLevelType w:val="multilevel"/>
    <w:tmpl w:val="0415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70B6E4E"/>
    <w:multiLevelType w:val="multilevel"/>
    <w:tmpl w:val="28CC916A"/>
    <w:lvl w:ilvl="0">
      <w:start w:val="1"/>
      <w:numFmt w:val="lowerLetter"/>
      <w:lvlText w:val="%1)"/>
      <w:lvlJc w:val="left"/>
      <w:pPr>
        <w:tabs>
          <w:tab w:val="num" w:pos="1065"/>
        </w:tabs>
        <w:ind w:left="1065" w:hanging="360"/>
      </w:pPr>
      <w:rPr>
        <w:rFonts w:ascii="Calibri" w:eastAsia="Times New Roman" w:hAnsi="Calibri" w:cs="Tahoma"/>
        <w:b w:val="0"/>
        <w:sz w:val="22"/>
        <w:szCs w:val="22"/>
      </w:rPr>
    </w:lvl>
    <w:lvl w:ilvl="1">
      <w:start w:val="1"/>
      <w:numFmt w:val="decimal"/>
      <w:lvlText w:val="%1.%2."/>
      <w:lvlJc w:val="left"/>
      <w:pPr>
        <w:tabs>
          <w:tab w:val="num" w:pos="1497"/>
        </w:tabs>
        <w:ind w:left="1497" w:hanging="432"/>
      </w:pPr>
      <w:rPr>
        <w:b w:val="0"/>
        <w:sz w:val="22"/>
        <w:szCs w:val="22"/>
      </w:rPr>
    </w:lvl>
    <w:lvl w:ilvl="2">
      <w:start w:val="1"/>
      <w:numFmt w:val="decimal"/>
      <w:lvlText w:val="%1.%2.%3."/>
      <w:lvlJc w:val="left"/>
      <w:pPr>
        <w:tabs>
          <w:tab w:val="num" w:pos="2145"/>
        </w:tabs>
        <w:ind w:left="1929" w:hanging="504"/>
      </w:pPr>
    </w:lvl>
    <w:lvl w:ilvl="3">
      <w:start w:val="1"/>
      <w:numFmt w:val="decimal"/>
      <w:lvlText w:val="%1.%2.%3.%4."/>
      <w:lvlJc w:val="left"/>
      <w:pPr>
        <w:tabs>
          <w:tab w:val="num" w:pos="2865"/>
        </w:tabs>
        <w:ind w:left="2433" w:hanging="648"/>
      </w:pPr>
    </w:lvl>
    <w:lvl w:ilvl="4">
      <w:start w:val="1"/>
      <w:numFmt w:val="decimal"/>
      <w:lvlText w:val="%1.%2.%3.%4.%5."/>
      <w:lvlJc w:val="left"/>
      <w:pPr>
        <w:tabs>
          <w:tab w:val="num" w:pos="3225"/>
        </w:tabs>
        <w:ind w:left="2937" w:hanging="792"/>
      </w:pPr>
    </w:lvl>
    <w:lvl w:ilvl="5">
      <w:start w:val="1"/>
      <w:numFmt w:val="decimal"/>
      <w:lvlText w:val="%1.%2.%3.%4.%5.%6."/>
      <w:lvlJc w:val="left"/>
      <w:pPr>
        <w:tabs>
          <w:tab w:val="num" w:pos="3945"/>
        </w:tabs>
        <w:ind w:left="3441" w:hanging="936"/>
      </w:pPr>
    </w:lvl>
    <w:lvl w:ilvl="6">
      <w:start w:val="1"/>
      <w:numFmt w:val="decimal"/>
      <w:lvlText w:val="%1.%2.%3.%4.%5.%6.%7."/>
      <w:lvlJc w:val="left"/>
      <w:pPr>
        <w:tabs>
          <w:tab w:val="num" w:pos="4305"/>
        </w:tabs>
        <w:ind w:left="3945" w:hanging="1080"/>
      </w:pPr>
    </w:lvl>
    <w:lvl w:ilvl="7">
      <w:start w:val="1"/>
      <w:numFmt w:val="decimal"/>
      <w:lvlText w:val="%1.%2.%3.%4.%5.%6.%7.%8."/>
      <w:lvlJc w:val="left"/>
      <w:pPr>
        <w:tabs>
          <w:tab w:val="num" w:pos="5025"/>
        </w:tabs>
        <w:ind w:left="4449" w:hanging="1224"/>
      </w:pPr>
    </w:lvl>
    <w:lvl w:ilvl="8">
      <w:start w:val="1"/>
      <w:numFmt w:val="decimal"/>
      <w:lvlText w:val="%1.%2.%3.%4.%5.%6.%7.%8.%9."/>
      <w:lvlJc w:val="left"/>
      <w:pPr>
        <w:tabs>
          <w:tab w:val="num" w:pos="5385"/>
        </w:tabs>
        <w:ind w:left="5025" w:hanging="1440"/>
      </w:pPr>
    </w:lvl>
  </w:abstractNum>
  <w:abstractNum w:abstractNumId="65" w15:restartNumberingAfterBreak="0">
    <w:nsid w:val="68AE2216"/>
    <w:multiLevelType w:val="hybridMultilevel"/>
    <w:tmpl w:val="BD2CB7B0"/>
    <w:lvl w:ilvl="0" w:tplc="0000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956505C"/>
    <w:multiLevelType w:val="hybridMultilevel"/>
    <w:tmpl w:val="BC943014"/>
    <w:lvl w:ilvl="0" w:tplc="3FE22F1C">
      <w:start w:val="29"/>
      <w:numFmt w:val="decimal"/>
      <w:lvlText w:val="%1"/>
      <w:lvlJc w:val="left"/>
      <w:pPr>
        <w:ind w:left="723" w:hanging="360"/>
      </w:pPr>
      <w:rPr>
        <w:rFonts w:hint="default"/>
        <w:color w:val="00000A"/>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67" w15:restartNumberingAfterBreak="0">
    <w:nsid w:val="6BB417B7"/>
    <w:multiLevelType w:val="multilevel"/>
    <w:tmpl w:val="96886AF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D2B4A88"/>
    <w:multiLevelType w:val="multilevel"/>
    <w:tmpl w:val="EECE12A8"/>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b w:val="0"/>
        <w:bCs w:val="0"/>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D9125F9"/>
    <w:multiLevelType w:val="hybridMultilevel"/>
    <w:tmpl w:val="DDE675C4"/>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0" w15:restartNumberingAfterBreak="0">
    <w:nsid w:val="70386FBB"/>
    <w:multiLevelType w:val="multilevel"/>
    <w:tmpl w:val="B98CA084"/>
    <w:lvl w:ilvl="0">
      <w:start w:val="1"/>
      <w:numFmt w:val="decimal"/>
      <w:lvlText w:val="%1."/>
      <w:lvlJc w:val="left"/>
      <w:pPr>
        <w:ind w:left="360" w:hanging="360"/>
      </w:pPr>
      <w:rPr>
        <w:bCs/>
      </w:r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lowerLetter"/>
      <w:lvlText w:val="%4)"/>
      <w:lvlJc w:val="left"/>
      <w:pPr>
        <w:ind w:left="1728" w:hanging="648"/>
      </w:pPr>
      <w:rPr>
        <w:rFonts w:ascii="Calibri" w:hAnsi="Calibri" w:cs="Calibri"/>
        <w:bCs/>
        <w:strike w:val="0"/>
        <w:d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7A01306"/>
    <w:multiLevelType w:val="multilevel"/>
    <w:tmpl w:val="79DC83DA"/>
    <w:lvl w:ilvl="0">
      <w:start w:val="1"/>
      <w:numFmt w:val="decimal"/>
      <w:lvlText w:val="%1."/>
      <w:lvlJc w:val="left"/>
      <w:pPr>
        <w:tabs>
          <w:tab w:val="num" w:pos="0"/>
        </w:tabs>
        <w:ind w:left="360" w:hanging="360"/>
      </w:pPr>
      <w:rPr>
        <w:bCs/>
      </w:r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2" w15:restartNumberingAfterBreak="0">
    <w:nsid w:val="79B56BAC"/>
    <w:multiLevelType w:val="hybridMultilevel"/>
    <w:tmpl w:val="F4F85DC0"/>
    <w:lvl w:ilvl="0" w:tplc="01C082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B4F6777"/>
    <w:multiLevelType w:val="hybridMultilevel"/>
    <w:tmpl w:val="33BAAE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7C4659E3"/>
    <w:multiLevelType w:val="hybridMultilevel"/>
    <w:tmpl w:val="71B80128"/>
    <w:lvl w:ilvl="0" w:tplc="01C082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DF20B8E"/>
    <w:multiLevelType w:val="hybridMultilevel"/>
    <w:tmpl w:val="95EAB436"/>
    <w:lvl w:ilvl="0" w:tplc="01C082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475608575">
    <w:abstractNumId w:val="0"/>
  </w:num>
  <w:num w:numId="2" w16cid:durableId="460617172">
    <w:abstractNumId w:val="1"/>
  </w:num>
  <w:num w:numId="3" w16cid:durableId="1326125195">
    <w:abstractNumId w:val="3"/>
  </w:num>
  <w:num w:numId="4" w16cid:durableId="1879126826">
    <w:abstractNumId w:val="4"/>
  </w:num>
  <w:num w:numId="5" w16cid:durableId="90202759">
    <w:abstractNumId w:val="45"/>
  </w:num>
  <w:num w:numId="6" w16cid:durableId="1268998812">
    <w:abstractNumId w:val="7"/>
  </w:num>
  <w:num w:numId="7" w16cid:durableId="1688096724">
    <w:abstractNumId w:val="11"/>
  </w:num>
  <w:num w:numId="8" w16cid:durableId="1405030655">
    <w:abstractNumId w:val="13"/>
  </w:num>
  <w:num w:numId="9" w16cid:durableId="2078432587">
    <w:abstractNumId w:val="14"/>
  </w:num>
  <w:num w:numId="10" w16cid:durableId="27029010">
    <w:abstractNumId w:val="16"/>
  </w:num>
  <w:num w:numId="11" w16cid:durableId="487064680">
    <w:abstractNumId w:val="17"/>
  </w:num>
  <w:num w:numId="12" w16cid:durableId="2061708300">
    <w:abstractNumId w:val="18"/>
  </w:num>
  <w:num w:numId="13" w16cid:durableId="1771118010">
    <w:abstractNumId w:val="19"/>
  </w:num>
  <w:num w:numId="14" w16cid:durableId="1854954955">
    <w:abstractNumId w:val="20"/>
  </w:num>
  <w:num w:numId="15" w16cid:durableId="1197891866">
    <w:abstractNumId w:val="21"/>
  </w:num>
  <w:num w:numId="16" w16cid:durableId="1787701067">
    <w:abstractNumId w:val="22"/>
  </w:num>
  <w:num w:numId="17" w16cid:durableId="74018695">
    <w:abstractNumId w:val="24"/>
  </w:num>
  <w:num w:numId="18" w16cid:durableId="547106041">
    <w:abstractNumId w:val="25"/>
  </w:num>
  <w:num w:numId="19" w16cid:durableId="798457327">
    <w:abstractNumId w:val="27"/>
  </w:num>
  <w:num w:numId="20" w16cid:durableId="1191723672">
    <w:abstractNumId w:val="28"/>
  </w:num>
  <w:num w:numId="21" w16cid:durableId="758133758">
    <w:abstractNumId w:val="56"/>
  </w:num>
  <w:num w:numId="22" w16cid:durableId="1167792907">
    <w:abstractNumId w:val="63"/>
  </w:num>
  <w:num w:numId="23" w16cid:durableId="1966739068">
    <w:abstractNumId w:val="40"/>
  </w:num>
  <w:num w:numId="24" w16cid:durableId="261913554">
    <w:abstractNumId w:val="47"/>
  </w:num>
  <w:num w:numId="25" w16cid:durableId="727261761">
    <w:abstractNumId w:val="51"/>
  </w:num>
  <w:num w:numId="26" w16cid:durableId="1456867023">
    <w:abstractNumId w:val="47"/>
  </w:num>
  <w:num w:numId="27" w16cid:durableId="1595092248">
    <w:abstractNumId w:val="61"/>
  </w:num>
  <w:num w:numId="28" w16cid:durableId="1238706696">
    <w:abstractNumId w:val="39"/>
  </w:num>
  <w:num w:numId="29" w16cid:durableId="1166701108">
    <w:abstractNumId w:val="46"/>
  </w:num>
  <w:num w:numId="30" w16cid:durableId="999238483">
    <w:abstractNumId w:val="71"/>
  </w:num>
  <w:num w:numId="31" w16cid:durableId="1959019570">
    <w:abstractNumId w:val="33"/>
  </w:num>
  <w:num w:numId="32" w16cid:durableId="1524393820">
    <w:abstractNumId w:val="72"/>
  </w:num>
  <w:num w:numId="33" w16cid:durableId="151064037">
    <w:abstractNumId w:val="52"/>
  </w:num>
  <w:num w:numId="34" w16cid:durableId="1787847049">
    <w:abstractNumId w:val="37"/>
  </w:num>
  <w:num w:numId="35" w16cid:durableId="1927495263">
    <w:abstractNumId w:val="75"/>
  </w:num>
  <w:num w:numId="36" w16cid:durableId="509955878">
    <w:abstractNumId w:val="74"/>
  </w:num>
  <w:num w:numId="37" w16cid:durableId="486439601">
    <w:abstractNumId w:val="36"/>
  </w:num>
  <w:num w:numId="38" w16cid:durableId="999699705">
    <w:abstractNumId w:val="58"/>
  </w:num>
  <w:num w:numId="39" w16cid:durableId="1547450355">
    <w:abstractNumId w:val="54"/>
  </w:num>
  <w:num w:numId="40" w16cid:durableId="85738933">
    <w:abstractNumId w:val="35"/>
  </w:num>
  <w:num w:numId="41" w16cid:durableId="1491168335">
    <w:abstractNumId w:val="53"/>
  </w:num>
  <w:num w:numId="42" w16cid:durableId="554312896">
    <w:abstractNumId w:val="70"/>
  </w:num>
  <w:num w:numId="43" w16cid:durableId="1687632763">
    <w:abstractNumId w:val="43"/>
  </w:num>
  <w:num w:numId="44" w16cid:durableId="17421759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40397323">
    <w:abstractNumId w:val="34"/>
  </w:num>
  <w:num w:numId="46" w16cid:durableId="60369601">
    <w:abstractNumId w:val="64"/>
  </w:num>
  <w:num w:numId="47" w16cid:durableId="129130065">
    <w:abstractNumId w:val="42"/>
  </w:num>
  <w:num w:numId="48" w16cid:durableId="995186301">
    <w:abstractNumId w:val="48"/>
  </w:num>
  <w:num w:numId="49" w16cid:durableId="2102752994">
    <w:abstractNumId w:val="41"/>
  </w:num>
  <w:num w:numId="50" w16cid:durableId="1741171069">
    <w:abstractNumId w:val="55"/>
  </w:num>
  <w:num w:numId="51" w16cid:durableId="1166675209">
    <w:abstractNumId w:val="57"/>
  </w:num>
  <w:num w:numId="52" w16cid:durableId="579874511">
    <w:abstractNumId w:val="65"/>
  </w:num>
  <w:num w:numId="53" w16cid:durableId="667636907">
    <w:abstractNumId w:val="69"/>
  </w:num>
  <w:num w:numId="54" w16cid:durableId="160194014">
    <w:abstractNumId w:val="59"/>
  </w:num>
  <w:num w:numId="55" w16cid:durableId="502621681">
    <w:abstractNumId w:val="62"/>
  </w:num>
  <w:num w:numId="56" w16cid:durableId="504905726">
    <w:abstractNumId w:val="32"/>
  </w:num>
  <w:num w:numId="57" w16cid:durableId="1684942321">
    <w:abstractNumId w:val="66"/>
  </w:num>
  <w:num w:numId="58" w16cid:durableId="878976615">
    <w:abstractNumId w:val="31"/>
  </w:num>
  <w:num w:numId="59" w16cid:durableId="1463883419">
    <w:abstractNumId w:val="60"/>
  </w:num>
  <w:num w:numId="60" w16cid:durableId="112285074">
    <w:abstractNumId w:val="73"/>
  </w:num>
  <w:num w:numId="61" w16cid:durableId="2069331951">
    <w:abstractNumId w:val="67"/>
  </w:num>
  <w:num w:numId="62" w16cid:durableId="181285862">
    <w:abstractNumId w:val="68"/>
  </w:num>
  <w:num w:numId="63" w16cid:durableId="1761874332">
    <w:abstractNumId w:val="49"/>
  </w:num>
  <w:num w:numId="64" w16cid:durableId="176358202">
    <w:abstractNumId w:val="30"/>
  </w:num>
  <w:num w:numId="65" w16cid:durableId="1302731301">
    <w:abstractNumId w:val="4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62"/>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4DC"/>
    <w:rsid w:val="00000757"/>
    <w:rsid w:val="00006E27"/>
    <w:rsid w:val="00007897"/>
    <w:rsid w:val="0001044F"/>
    <w:rsid w:val="0001242C"/>
    <w:rsid w:val="0002393D"/>
    <w:rsid w:val="00057389"/>
    <w:rsid w:val="00057B71"/>
    <w:rsid w:val="00057F86"/>
    <w:rsid w:val="0006127A"/>
    <w:rsid w:val="00061548"/>
    <w:rsid w:val="000646B6"/>
    <w:rsid w:val="00064E65"/>
    <w:rsid w:val="00072411"/>
    <w:rsid w:val="0007274D"/>
    <w:rsid w:val="00086DCA"/>
    <w:rsid w:val="00096B90"/>
    <w:rsid w:val="000A6193"/>
    <w:rsid w:val="000B04A5"/>
    <w:rsid w:val="000B49DE"/>
    <w:rsid w:val="000B781A"/>
    <w:rsid w:val="000C5B60"/>
    <w:rsid w:val="000D1199"/>
    <w:rsid w:val="000D28D8"/>
    <w:rsid w:val="000E77FA"/>
    <w:rsid w:val="000F00AC"/>
    <w:rsid w:val="00121C73"/>
    <w:rsid w:val="00125788"/>
    <w:rsid w:val="001279C3"/>
    <w:rsid w:val="001339A9"/>
    <w:rsid w:val="00137455"/>
    <w:rsid w:val="00141356"/>
    <w:rsid w:val="0014161E"/>
    <w:rsid w:val="00145989"/>
    <w:rsid w:val="001462D9"/>
    <w:rsid w:val="00147112"/>
    <w:rsid w:val="00147572"/>
    <w:rsid w:val="0014782E"/>
    <w:rsid w:val="00157940"/>
    <w:rsid w:val="00167B38"/>
    <w:rsid w:val="00184881"/>
    <w:rsid w:val="00185267"/>
    <w:rsid w:val="001A3BD0"/>
    <w:rsid w:val="001C3F40"/>
    <w:rsid w:val="001C6624"/>
    <w:rsid w:val="001C6F46"/>
    <w:rsid w:val="001D4A23"/>
    <w:rsid w:val="001D67E9"/>
    <w:rsid w:val="001E2A1E"/>
    <w:rsid w:val="001E54FF"/>
    <w:rsid w:val="001E71C8"/>
    <w:rsid w:val="001F1CA5"/>
    <w:rsid w:val="001F5764"/>
    <w:rsid w:val="0020155C"/>
    <w:rsid w:val="002055C5"/>
    <w:rsid w:val="00207424"/>
    <w:rsid w:val="00213F5D"/>
    <w:rsid w:val="00215A84"/>
    <w:rsid w:val="00215C28"/>
    <w:rsid w:val="00216718"/>
    <w:rsid w:val="0022138E"/>
    <w:rsid w:val="002223EF"/>
    <w:rsid w:val="00223448"/>
    <w:rsid w:val="00244041"/>
    <w:rsid w:val="00251FA6"/>
    <w:rsid w:val="002625A1"/>
    <w:rsid w:val="00264C42"/>
    <w:rsid w:val="00275735"/>
    <w:rsid w:val="002767FA"/>
    <w:rsid w:val="002774C1"/>
    <w:rsid w:val="00277687"/>
    <w:rsid w:val="00291161"/>
    <w:rsid w:val="00292FCD"/>
    <w:rsid w:val="00295F5B"/>
    <w:rsid w:val="00296F0C"/>
    <w:rsid w:val="002A4DE3"/>
    <w:rsid w:val="002A56E0"/>
    <w:rsid w:val="002A6798"/>
    <w:rsid w:val="002A7829"/>
    <w:rsid w:val="002A7B64"/>
    <w:rsid w:val="002B0175"/>
    <w:rsid w:val="002B0E8E"/>
    <w:rsid w:val="002B1D0B"/>
    <w:rsid w:val="002B35D3"/>
    <w:rsid w:val="002B40E9"/>
    <w:rsid w:val="002B429E"/>
    <w:rsid w:val="002B5FB2"/>
    <w:rsid w:val="002C0483"/>
    <w:rsid w:val="002D1C35"/>
    <w:rsid w:val="002D2F20"/>
    <w:rsid w:val="002D41E9"/>
    <w:rsid w:val="002D5FBD"/>
    <w:rsid w:val="002D7C81"/>
    <w:rsid w:val="002E3D43"/>
    <w:rsid w:val="002E7527"/>
    <w:rsid w:val="002F53E5"/>
    <w:rsid w:val="00306FDE"/>
    <w:rsid w:val="00312360"/>
    <w:rsid w:val="00316B9E"/>
    <w:rsid w:val="00330083"/>
    <w:rsid w:val="003361F8"/>
    <w:rsid w:val="003401B0"/>
    <w:rsid w:val="003405DE"/>
    <w:rsid w:val="00355B6D"/>
    <w:rsid w:val="00364D43"/>
    <w:rsid w:val="003907EE"/>
    <w:rsid w:val="003A2C51"/>
    <w:rsid w:val="003A2FF6"/>
    <w:rsid w:val="003A426E"/>
    <w:rsid w:val="003A67B3"/>
    <w:rsid w:val="003C0B92"/>
    <w:rsid w:val="003C4171"/>
    <w:rsid w:val="003D02D4"/>
    <w:rsid w:val="003F101F"/>
    <w:rsid w:val="00400FDE"/>
    <w:rsid w:val="00412617"/>
    <w:rsid w:val="004157BD"/>
    <w:rsid w:val="00415E62"/>
    <w:rsid w:val="00416B40"/>
    <w:rsid w:val="00417CA7"/>
    <w:rsid w:val="00422256"/>
    <w:rsid w:val="00431199"/>
    <w:rsid w:val="00446D9A"/>
    <w:rsid w:val="00455381"/>
    <w:rsid w:val="004576AB"/>
    <w:rsid w:val="00476320"/>
    <w:rsid w:val="00482DB7"/>
    <w:rsid w:val="004839BF"/>
    <w:rsid w:val="00497395"/>
    <w:rsid w:val="004B0BC3"/>
    <w:rsid w:val="004B578B"/>
    <w:rsid w:val="004B61C6"/>
    <w:rsid w:val="004B7A5E"/>
    <w:rsid w:val="004D2ED2"/>
    <w:rsid w:val="004D4C49"/>
    <w:rsid w:val="004E30A3"/>
    <w:rsid w:val="004E3A1A"/>
    <w:rsid w:val="004F227D"/>
    <w:rsid w:val="00501849"/>
    <w:rsid w:val="00524E83"/>
    <w:rsid w:val="005261E5"/>
    <w:rsid w:val="005263EA"/>
    <w:rsid w:val="005356A2"/>
    <w:rsid w:val="00537B3A"/>
    <w:rsid w:val="00540F64"/>
    <w:rsid w:val="00572E82"/>
    <w:rsid w:val="00577DF0"/>
    <w:rsid w:val="00580665"/>
    <w:rsid w:val="00597720"/>
    <w:rsid w:val="005A2E9F"/>
    <w:rsid w:val="005A702B"/>
    <w:rsid w:val="005B60EF"/>
    <w:rsid w:val="005B6380"/>
    <w:rsid w:val="005C068A"/>
    <w:rsid w:val="005C43EC"/>
    <w:rsid w:val="005E042B"/>
    <w:rsid w:val="00602E0A"/>
    <w:rsid w:val="0060619E"/>
    <w:rsid w:val="00613AC0"/>
    <w:rsid w:val="00615C94"/>
    <w:rsid w:val="006311A1"/>
    <w:rsid w:val="00632585"/>
    <w:rsid w:val="00641252"/>
    <w:rsid w:val="00644F73"/>
    <w:rsid w:val="00652D16"/>
    <w:rsid w:val="00665016"/>
    <w:rsid w:val="00670492"/>
    <w:rsid w:val="00672E6D"/>
    <w:rsid w:val="0067542A"/>
    <w:rsid w:val="006A2FC3"/>
    <w:rsid w:val="006D02FE"/>
    <w:rsid w:val="006D391F"/>
    <w:rsid w:val="006D4BEB"/>
    <w:rsid w:val="006D5CC4"/>
    <w:rsid w:val="006E007B"/>
    <w:rsid w:val="006E4977"/>
    <w:rsid w:val="006E5C32"/>
    <w:rsid w:val="00702CF9"/>
    <w:rsid w:val="007030EA"/>
    <w:rsid w:val="00711A26"/>
    <w:rsid w:val="00714070"/>
    <w:rsid w:val="007276D1"/>
    <w:rsid w:val="00732C3F"/>
    <w:rsid w:val="00733158"/>
    <w:rsid w:val="00734777"/>
    <w:rsid w:val="00737870"/>
    <w:rsid w:val="00750EEA"/>
    <w:rsid w:val="00751C41"/>
    <w:rsid w:val="00756642"/>
    <w:rsid w:val="00757397"/>
    <w:rsid w:val="00761439"/>
    <w:rsid w:val="00772CA9"/>
    <w:rsid w:val="007744CB"/>
    <w:rsid w:val="007845A4"/>
    <w:rsid w:val="00796B06"/>
    <w:rsid w:val="007A7FCB"/>
    <w:rsid w:val="007B7322"/>
    <w:rsid w:val="007C4429"/>
    <w:rsid w:val="007D14DC"/>
    <w:rsid w:val="007E31DE"/>
    <w:rsid w:val="007E73A4"/>
    <w:rsid w:val="007F042A"/>
    <w:rsid w:val="007F7451"/>
    <w:rsid w:val="00810CA7"/>
    <w:rsid w:val="00831CDF"/>
    <w:rsid w:val="00832613"/>
    <w:rsid w:val="00844913"/>
    <w:rsid w:val="00874427"/>
    <w:rsid w:val="00874714"/>
    <w:rsid w:val="00885574"/>
    <w:rsid w:val="00891B24"/>
    <w:rsid w:val="00891C1E"/>
    <w:rsid w:val="008929AF"/>
    <w:rsid w:val="00893F2C"/>
    <w:rsid w:val="00896706"/>
    <w:rsid w:val="008A2B37"/>
    <w:rsid w:val="008A5D98"/>
    <w:rsid w:val="008B08F2"/>
    <w:rsid w:val="008B27B3"/>
    <w:rsid w:val="008B56C3"/>
    <w:rsid w:val="008B7649"/>
    <w:rsid w:val="008C67C9"/>
    <w:rsid w:val="008D5B68"/>
    <w:rsid w:val="008D5B74"/>
    <w:rsid w:val="008D7D17"/>
    <w:rsid w:val="008F492A"/>
    <w:rsid w:val="008F6AA6"/>
    <w:rsid w:val="00900301"/>
    <w:rsid w:val="00906B17"/>
    <w:rsid w:val="00907722"/>
    <w:rsid w:val="00921ADD"/>
    <w:rsid w:val="00926ED1"/>
    <w:rsid w:val="00933588"/>
    <w:rsid w:val="00933CF0"/>
    <w:rsid w:val="00935FE1"/>
    <w:rsid w:val="009406AA"/>
    <w:rsid w:val="009445B1"/>
    <w:rsid w:val="0095129B"/>
    <w:rsid w:val="00956030"/>
    <w:rsid w:val="009566B5"/>
    <w:rsid w:val="00981EF0"/>
    <w:rsid w:val="00983772"/>
    <w:rsid w:val="009949A1"/>
    <w:rsid w:val="009A2008"/>
    <w:rsid w:val="009A73FD"/>
    <w:rsid w:val="009B0A71"/>
    <w:rsid w:val="009B3F39"/>
    <w:rsid w:val="009C1668"/>
    <w:rsid w:val="009C38C1"/>
    <w:rsid w:val="009D12A6"/>
    <w:rsid w:val="009D19DD"/>
    <w:rsid w:val="009D3885"/>
    <w:rsid w:val="009E61D3"/>
    <w:rsid w:val="009F3DDD"/>
    <w:rsid w:val="009F6ADF"/>
    <w:rsid w:val="00A0438D"/>
    <w:rsid w:val="00A05A52"/>
    <w:rsid w:val="00A05C3A"/>
    <w:rsid w:val="00A06302"/>
    <w:rsid w:val="00A15615"/>
    <w:rsid w:val="00A16E6F"/>
    <w:rsid w:val="00A20EC4"/>
    <w:rsid w:val="00A2568A"/>
    <w:rsid w:val="00A3045E"/>
    <w:rsid w:val="00A33171"/>
    <w:rsid w:val="00A366B1"/>
    <w:rsid w:val="00A438E8"/>
    <w:rsid w:val="00A44961"/>
    <w:rsid w:val="00A50501"/>
    <w:rsid w:val="00A50C83"/>
    <w:rsid w:val="00A675CB"/>
    <w:rsid w:val="00A76D9D"/>
    <w:rsid w:val="00A80C7A"/>
    <w:rsid w:val="00A85CA0"/>
    <w:rsid w:val="00A91C95"/>
    <w:rsid w:val="00A97AB8"/>
    <w:rsid w:val="00AA1A4C"/>
    <w:rsid w:val="00AA238E"/>
    <w:rsid w:val="00AA3413"/>
    <w:rsid w:val="00AA3B13"/>
    <w:rsid w:val="00AA65DD"/>
    <w:rsid w:val="00AB38B8"/>
    <w:rsid w:val="00AC4A9C"/>
    <w:rsid w:val="00AD109C"/>
    <w:rsid w:val="00AD4D00"/>
    <w:rsid w:val="00AD4D09"/>
    <w:rsid w:val="00AD6851"/>
    <w:rsid w:val="00AD776A"/>
    <w:rsid w:val="00AF13EF"/>
    <w:rsid w:val="00B05B9C"/>
    <w:rsid w:val="00B061D7"/>
    <w:rsid w:val="00B16F26"/>
    <w:rsid w:val="00B27FE5"/>
    <w:rsid w:val="00B33853"/>
    <w:rsid w:val="00B34540"/>
    <w:rsid w:val="00B62FD4"/>
    <w:rsid w:val="00B6676B"/>
    <w:rsid w:val="00B678DB"/>
    <w:rsid w:val="00B77AC2"/>
    <w:rsid w:val="00B861AC"/>
    <w:rsid w:val="00B923FC"/>
    <w:rsid w:val="00B955A8"/>
    <w:rsid w:val="00BA4689"/>
    <w:rsid w:val="00BC5747"/>
    <w:rsid w:val="00BC5D90"/>
    <w:rsid w:val="00BD528B"/>
    <w:rsid w:val="00BD6F47"/>
    <w:rsid w:val="00BF3001"/>
    <w:rsid w:val="00C36221"/>
    <w:rsid w:val="00C37BB9"/>
    <w:rsid w:val="00C37CF3"/>
    <w:rsid w:val="00C411C5"/>
    <w:rsid w:val="00C459E2"/>
    <w:rsid w:val="00C5365A"/>
    <w:rsid w:val="00C57183"/>
    <w:rsid w:val="00C64DAC"/>
    <w:rsid w:val="00C921B2"/>
    <w:rsid w:val="00C96176"/>
    <w:rsid w:val="00CA0E26"/>
    <w:rsid w:val="00CA31CF"/>
    <w:rsid w:val="00CD1306"/>
    <w:rsid w:val="00CD16E6"/>
    <w:rsid w:val="00CE3AAE"/>
    <w:rsid w:val="00D54265"/>
    <w:rsid w:val="00D56802"/>
    <w:rsid w:val="00D71E3F"/>
    <w:rsid w:val="00D83B68"/>
    <w:rsid w:val="00D917CC"/>
    <w:rsid w:val="00D92B0C"/>
    <w:rsid w:val="00D93DFB"/>
    <w:rsid w:val="00DC0617"/>
    <w:rsid w:val="00DC23A1"/>
    <w:rsid w:val="00DC49F0"/>
    <w:rsid w:val="00DE0803"/>
    <w:rsid w:val="00DE11BD"/>
    <w:rsid w:val="00DE34E8"/>
    <w:rsid w:val="00E00503"/>
    <w:rsid w:val="00E104A2"/>
    <w:rsid w:val="00E12F15"/>
    <w:rsid w:val="00E351A3"/>
    <w:rsid w:val="00E422A3"/>
    <w:rsid w:val="00E45502"/>
    <w:rsid w:val="00E4635C"/>
    <w:rsid w:val="00E62209"/>
    <w:rsid w:val="00E7025F"/>
    <w:rsid w:val="00E7773F"/>
    <w:rsid w:val="00E93B35"/>
    <w:rsid w:val="00E96960"/>
    <w:rsid w:val="00E97BA8"/>
    <w:rsid w:val="00EA04B9"/>
    <w:rsid w:val="00EA23EB"/>
    <w:rsid w:val="00EA37DC"/>
    <w:rsid w:val="00EA67E8"/>
    <w:rsid w:val="00EA6996"/>
    <w:rsid w:val="00EB5ACE"/>
    <w:rsid w:val="00ED7CC7"/>
    <w:rsid w:val="00F04577"/>
    <w:rsid w:val="00F05672"/>
    <w:rsid w:val="00F24544"/>
    <w:rsid w:val="00F32B77"/>
    <w:rsid w:val="00F50C97"/>
    <w:rsid w:val="00F60678"/>
    <w:rsid w:val="00F60C76"/>
    <w:rsid w:val="00F61254"/>
    <w:rsid w:val="00F7276D"/>
    <w:rsid w:val="00F76FB1"/>
    <w:rsid w:val="00F77CE0"/>
    <w:rsid w:val="00F800B7"/>
    <w:rsid w:val="00F80C88"/>
    <w:rsid w:val="00F845D6"/>
    <w:rsid w:val="00F929AF"/>
    <w:rsid w:val="00F97F0E"/>
    <w:rsid w:val="00FA3AC6"/>
    <w:rsid w:val="00FB6C8A"/>
    <w:rsid w:val="00FC2DC1"/>
    <w:rsid w:val="00FC5F4C"/>
    <w:rsid w:val="00FD1589"/>
    <w:rsid w:val="00FF4781"/>
    <w:rsid w:val="00FF6B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F660C9"/>
  <w15:docId w15:val="{9E180894-85B7-4A98-9893-EAB50C36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Calibri"/>
      <w:color w:val="00000A"/>
      <w:sz w:val="22"/>
      <w:szCs w:val="22"/>
      <w:lang w:eastAsia="zh-CN"/>
    </w:rPr>
  </w:style>
  <w:style w:type="paragraph" w:styleId="Nagwek1">
    <w:name w:val="heading 1"/>
    <w:basedOn w:val="Normalny"/>
    <w:next w:val="Normalny"/>
    <w:qFormat/>
    <w:pPr>
      <w:keepNext/>
      <w:numPr>
        <w:numId w:val="1"/>
      </w:numPr>
      <w:spacing w:before="240" w:after="60"/>
      <w:outlineLvl w:val="0"/>
    </w:pPr>
    <w:rPr>
      <w:rFonts w:ascii="Cambria" w:eastAsia="Times New Roman" w:hAnsi="Cambria" w:cs="Times New Roman"/>
      <w:b/>
      <w:bCs/>
      <w:kern w:val="1"/>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Cs/>
      <w:iCs/>
      <w:strike w:val="0"/>
      <w:dstrike w:val="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rPr>
      <w:rFonts w:ascii="Calibri" w:eastAsia="Calibri" w:hAnsi="Calibri" w:cs="Calibri"/>
      <w:b w:val="0"/>
      <w:strike w:val="0"/>
      <w:dstrike w:val="0"/>
      <w:sz w:val="22"/>
      <w:szCs w:val="22"/>
    </w:rPr>
  </w:style>
  <w:style w:type="character" w:customStyle="1" w:styleId="WW8Num5z2">
    <w:name w:val="WW8Num5z2"/>
    <w:rPr>
      <w:b w:val="0"/>
      <w:sz w:val="22"/>
      <w:szCs w:val="22"/>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color w:val="000000"/>
      <w:sz w:val="22"/>
      <w:szCs w:val="22"/>
    </w:rPr>
  </w:style>
  <w:style w:type="character" w:customStyle="1" w:styleId="WW8Num6z1">
    <w:name w:val="WW8Num6z1"/>
    <w:rPr>
      <w:b w:val="0"/>
      <w:strike w:val="0"/>
      <w:dstrike w:val="0"/>
      <w:color w:val="000000"/>
      <w:sz w:val="22"/>
      <w:szCs w:val="22"/>
    </w:rPr>
  </w:style>
  <w:style w:type="character" w:customStyle="1" w:styleId="WW8Num6z2">
    <w:name w:val="WW8Num6z2"/>
    <w:rPr>
      <w:color w:val="000000"/>
    </w:rPr>
  </w:style>
  <w:style w:type="character" w:customStyle="1" w:styleId="WW8Num6z3">
    <w:name w:val="WW8Num6z3"/>
    <w:rPr>
      <w:rFonts w:ascii="Symbol" w:hAnsi="Symbol" w:cs="Symbol"/>
      <w:strike/>
      <w:color w:val="000000"/>
    </w:rPr>
  </w:style>
  <w:style w:type="character" w:customStyle="1" w:styleId="WW8Num6z4">
    <w:name w:val="WW8Num6z4"/>
  </w:style>
  <w:style w:type="character" w:customStyle="1" w:styleId="WW8Num6z5">
    <w:name w:val="WW8Num6z5"/>
    <w:rPr>
      <w:rFonts w:ascii="Symbol" w:hAnsi="Symbol" w:cs="Symbol"/>
    </w:rPr>
  </w:style>
  <w:style w:type="character" w:customStyle="1" w:styleId="WW8Num7z0">
    <w:name w:val="WW8Num7z0"/>
    <w:rPr>
      <w:rFonts w:ascii="Symbol" w:hAnsi="Symbol" w:cs="Symbol"/>
      <w:sz w:val="22"/>
      <w:szCs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b w:val="0"/>
      <w:color w:val="000000"/>
      <w:sz w:val="22"/>
      <w:szCs w:val="22"/>
    </w:rPr>
  </w:style>
  <w:style w:type="character" w:customStyle="1" w:styleId="WW8Num8z1">
    <w:name w:val="WW8Num8z1"/>
    <w:rPr>
      <w:b w:val="0"/>
      <w:strike w:val="0"/>
      <w:dstrike w:val="0"/>
      <w:color w:val="000000"/>
      <w:sz w:val="22"/>
      <w:szCs w:val="22"/>
    </w:rPr>
  </w:style>
  <w:style w:type="character" w:customStyle="1" w:styleId="WW8Num8z2">
    <w:name w:val="WW8Num8z2"/>
    <w:rPr>
      <w:rFonts w:ascii="Calibri" w:hAnsi="Calibri" w:cs="Calibri"/>
      <w:color w:val="000000"/>
      <w:sz w:val="22"/>
      <w:szCs w:val="22"/>
    </w:rPr>
  </w:style>
  <w:style w:type="character" w:customStyle="1" w:styleId="WW8Num8z3">
    <w:name w:val="WW8Num8z3"/>
    <w:rPr>
      <w:rFonts w:ascii="Symbol" w:hAnsi="Symbol" w:cs="Symbol"/>
      <w:color w:val="000000"/>
    </w:rPr>
  </w:style>
  <w:style w:type="character" w:customStyle="1" w:styleId="WW8Num8z4">
    <w:name w:val="WW8Num8z4"/>
  </w:style>
  <w:style w:type="character" w:customStyle="1" w:styleId="WW8Num8z5">
    <w:name w:val="WW8Num8z5"/>
    <w:rPr>
      <w:rFonts w:ascii="Symbol" w:hAnsi="Symbol" w:cs="Symbol"/>
    </w:rPr>
  </w:style>
  <w:style w:type="character" w:customStyle="1" w:styleId="WW8Num9z0">
    <w:name w:val="WW8Num9z0"/>
    <w:rPr>
      <w:rFonts w:ascii="Symbol" w:hAnsi="Symbol" w:cs="Symbol"/>
      <w:strike w:val="0"/>
      <w:dstrike w:val="0"/>
      <w:color w:val="auto"/>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sz w:val="22"/>
      <w:szCs w:val="22"/>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eastAsia="Times New Roman" w:hAnsi="Symbol" w:cs="Symbol"/>
      <w:strike w:val="0"/>
      <w:dstrike w:val="0"/>
      <w:color w:val="auto"/>
      <w:sz w:val="22"/>
      <w:szCs w:val="22"/>
      <w:lang w:eastAsia="pl-PL"/>
    </w:rPr>
  </w:style>
  <w:style w:type="character" w:customStyle="1" w:styleId="WW8Num11z2">
    <w:name w:val="WW8Num11z2"/>
    <w:rPr>
      <w:rFonts w:ascii="Wingdings" w:hAnsi="Wingdings" w:cs="Wingdings"/>
    </w:rPr>
  </w:style>
  <w:style w:type="character" w:customStyle="1" w:styleId="WW8Num11z4">
    <w:name w:val="WW8Num11z4"/>
    <w:rPr>
      <w:rFonts w:ascii="Courier New" w:hAnsi="Courier New" w:cs="Courier New"/>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Calibri" w:hAnsi="Calibri" w:cs="Calibri"/>
      <w:b w:val="0"/>
      <w:sz w:val="22"/>
      <w:szCs w:val="22"/>
    </w:rPr>
  </w:style>
  <w:style w:type="character" w:customStyle="1" w:styleId="WW8Num15z1">
    <w:name w:val="WW8Num15z1"/>
  </w:style>
  <w:style w:type="character" w:customStyle="1" w:styleId="WW8Num16z0">
    <w:name w:val="WW8Num16z0"/>
    <w:rPr>
      <w:b w:val="0"/>
    </w:rPr>
  </w:style>
  <w:style w:type="character" w:customStyle="1" w:styleId="WW8Num16z1">
    <w:name w:val="WW8Num16z1"/>
    <w:rPr>
      <w:rFonts w:ascii="Calibri" w:eastAsia="Calibri" w:hAnsi="Calibri" w:cs="Calibri"/>
      <w:b w:val="0"/>
      <w:strike w:val="0"/>
      <w:dstrike w:val="0"/>
      <w:sz w:val="22"/>
      <w:szCs w:val="22"/>
    </w:rPr>
  </w:style>
  <w:style w:type="character" w:customStyle="1" w:styleId="WW8Num16z2">
    <w:name w:val="WW8Num16z2"/>
    <w:rPr>
      <w:b w:val="0"/>
      <w:sz w:val="22"/>
      <w:szCs w:val="22"/>
    </w:rPr>
  </w:style>
  <w:style w:type="character" w:customStyle="1" w:styleId="WW8Num16z3">
    <w:name w:val="WW8Num16z3"/>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Cs/>
    </w:rPr>
  </w:style>
  <w:style w:type="character" w:customStyle="1" w:styleId="WW8Num18z1">
    <w:name w:val="WW8Num18z1"/>
  </w:style>
  <w:style w:type="character" w:customStyle="1" w:styleId="WW8Num19z0">
    <w:name w:val="WW8Num19z0"/>
    <w:rPr>
      <w:rFonts w:ascii="Calibri" w:hAnsi="Calibri" w:cs="Calibri"/>
      <w:b w:val="0"/>
      <w:color w:val="000000"/>
      <w:sz w:val="22"/>
      <w:szCs w:val="22"/>
    </w:rPr>
  </w:style>
  <w:style w:type="character" w:customStyle="1" w:styleId="WW8Num19z2">
    <w:name w:val="WW8Num19z2"/>
    <w:rPr>
      <w:color w:val="000000"/>
    </w:rPr>
  </w:style>
  <w:style w:type="character" w:customStyle="1" w:styleId="WW8Num19z3">
    <w:name w:val="WW8Num19z3"/>
    <w:rPr>
      <w:rFonts w:ascii="Symbol" w:hAnsi="Symbol" w:cs="Symbol"/>
      <w:color w:val="000000"/>
    </w:rPr>
  </w:style>
  <w:style w:type="character" w:customStyle="1" w:styleId="WW8Num19z4">
    <w:name w:val="WW8Num19z4"/>
    <w:rPr>
      <w:rFonts w:ascii="Symbol" w:hAnsi="Symbol" w:cs="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eastAsia="MS Mincho" w:hAnsi="Calibri" w:cs="Calibri"/>
      <w:strike w:val="0"/>
      <w:dstrike w:val="0"/>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eastAsia="Calibri" w:hAnsi="Calibri" w:cs="Calibri"/>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sz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hAnsi="Calibri" w:cs="Calibri"/>
      <w:b w:val="0"/>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trike w:val="0"/>
      <w:dstrike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bCs/>
      <w:strike w:val="0"/>
      <w:dstrike w:val="0"/>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sz w:val="20"/>
      <w:szCs w:val="20"/>
    </w:rPr>
  </w:style>
  <w:style w:type="character" w:customStyle="1" w:styleId="WW8Num34z1">
    <w:name w:val="WW8Num34z1"/>
    <w:rPr>
      <w:sz w:val="22"/>
      <w:szCs w:val="22"/>
    </w:rPr>
  </w:style>
  <w:style w:type="character" w:customStyle="1" w:styleId="WW8Num34z2">
    <w:name w:val="WW8Num34z2"/>
    <w:rPr>
      <w:rFonts w:ascii="Calibri" w:hAnsi="Calibri" w:cs="Calibri"/>
      <w:sz w:val="22"/>
      <w:szCs w:val="22"/>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b w:val="0"/>
      <w:color w:val="000000"/>
      <w:sz w:val="22"/>
      <w:szCs w:val="22"/>
    </w:rPr>
  </w:style>
  <w:style w:type="character" w:customStyle="1" w:styleId="WW8Num35z2">
    <w:name w:val="WW8Num35z2"/>
    <w:rPr>
      <w:color w:val="000000"/>
    </w:rPr>
  </w:style>
  <w:style w:type="character" w:customStyle="1" w:styleId="WW8Num35z3">
    <w:name w:val="WW8Num35z3"/>
    <w:rPr>
      <w:rFonts w:ascii="Symbol" w:hAnsi="Symbol" w:cs="Symbol"/>
      <w:color w:val="000000"/>
    </w:rPr>
  </w:style>
  <w:style w:type="character" w:customStyle="1" w:styleId="WW8Num35z4">
    <w:name w:val="WW8Num35z4"/>
    <w:rPr>
      <w:rFonts w:ascii="Symbol" w:hAnsi="Symbol" w:cs="Symbol"/>
      <w:color w:val="000000"/>
    </w:rPr>
  </w:style>
  <w:style w:type="character" w:customStyle="1" w:styleId="WW8Num36z0">
    <w:name w:val="WW8Num36z0"/>
    <w:rPr>
      <w:rFonts w:ascii="Calibri" w:hAnsi="Calibri" w:cs="Calibri"/>
      <w:b w:val="0"/>
      <w:sz w:val="22"/>
      <w:szCs w:val="22"/>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bCs/>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val="0"/>
      <w:color w:val="000000"/>
      <w:sz w:val="22"/>
      <w:szCs w:val="22"/>
    </w:rPr>
  </w:style>
  <w:style w:type="character" w:customStyle="1" w:styleId="WW8Num42z1">
    <w:name w:val="WW8Num42z1"/>
    <w:rPr>
      <w:b w:val="0"/>
      <w:strike w:val="0"/>
      <w:dstrike w:val="0"/>
      <w:color w:val="000000"/>
      <w:sz w:val="22"/>
      <w:szCs w:val="22"/>
    </w:rPr>
  </w:style>
  <w:style w:type="character" w:customStyle="1" w:styleId="WW8Num42z2">
    <w:name w:val="WW8Num42z2"/>
    <w:rPr>
      <w:rFonts w:ascii="Calibri" w:hAnsi="Calibri" w:cs="Calibri"/>
      <w:strike w:val="0"/>
      <w:dstrike w:val="0"/>
      <w:color w:val="auto"/>
      <w:sz w:val="22"/>
      <w:szCs w:val="22"/>
    </w:rPr>
  </w:style>
  <w:style w:type="character" w:customStyle="1" w:styleId="WW8Num42z3">
    <w:name w:val="WW8Num42z3"/>
    <w:rPr>
      <w:rFonts w:ascii="Symbol" w:hAnsi="Symbol" w:cs="Symbol"/>
      <w:color w:val="000000"/>
    </w:rPr>
  </w:style>
  <w:style w:type="character" w:customStyle="1" w:styleId="WW8Num42z4">
    <w:name w:val="WW8Num42z4"/>
  </w:style>
  <w:style w:type="character" w:customStyle="1" w:styleId="WW8Num42z5">
    <w:name w:val="WW8Num42z5"/>
    <w:rPr>
      <w:rFonts w:ascii="Symbol" w:hAnsi="Symbol" w:cs="Symbol"/>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Znak">
    <w:name w:val="Nagłówek Znak"/>
    <w:basedOn w:val="Domylnaczcionkaakapitu1"/>
  </w:style>
  <w:style w:type="character" w:customStyle="1" w:styleId="StopkaZnak">
    <w:name w:val="Stopka Znak"/>
    <w:basedOn w:val="Domylnaczcionkaakapitu1"/>
  </w:style>
  <w:style w:type="character" w:styleId="Pogrubienie">
    <w:name w:val="Strong"/>
    <w:qFormat/>
    <w:rPr>
      <w:b/>
      <w:bCs/>
    </w:rPr>
  </w:style>
  <w:style w:type="character" w:customStyle="1" w:styleId="ListLabel1">
    <w:name w:val="ListLabel 1"/>
    <w:rPr>
      <w:rFonts w:eastAsia="Calibri"/>
    </w:rPr>
  </w:style>
  <w:style w:type="character" w:customStyle="1" w:styleId="ListLabel2">
    <w:name w:val="ListLabel 2"/>
    <w:rPr>
      <w:color w:val="00000A"/>
    </w:rPr>
  </w:style>
  <w:style w:type="character" w:customStyle="1" w:styleId="ListLabel3">
    <w:name w:val="ListLabel 3"/>
    <w:rPr>
      <w:b w:val="0"/>
      <w:bCs w:val="0"/>
    </w:rPr>
  </w:style>
  <w:style w:type="character" w:customStyle="1" w:styleId="ListLabel4">
    <w:name w:val="ListLabel 4"/>
    <w:rPr>
      <w:rFonts w:eastAsia="Calibri" w:cs="Times New Roman"/>
    </w:rPr>
  </w:style>
  <w:style w:type="character" w:customStyle="1" w:styleId="ListLabel5">
    <w:name w:val="ListLabel 5"/>
    <w:rPr>
      <w:rFonts w:cs="Courier New"/>
    </w:rPr>
  </w:style>
  <w:style w:type="character" w:customStyle="1" w:styleId="ListLabel6">
    <w:name w:val="ListLabel 6"/>
    <w:rPr>
      <w:b w:val="0"/>
    </w:rPr>
  </w:style>
  <w:style w:type="character" w:customStyle="1" w:styleId="ListLabel7">
    <w:name w:val="ListLabel 7"/>
    <w:rPr>
      <w:b w:val="0"/>
      <w:i w:val="0"/>
    </w:rPr>
  </w:style>
  <w:style w:type="character" w:customStyle="1" w:styleId="ListLabel8">
    <w:name w:val="ListLabel 8"/>
    <w:rPr>
      <w:b w:val="0"/>
      <w:color w:val="00000A"/>
      <w:sz w:val="22"/>
    </w:rPr>
  </w:style>
  <w:style w:type="character" w:customStyle="1" w:styleId="ListLabel9">
    <w:name w:val="ListLabel 9"/>
    <w:rPr>
      <w:color w:val="000000"/>
    </w:rPr>
  </w:style>
  <w:style w:type="character" w:customStyle="1" w:styleId="ListLabel10">
    <w:name w:val="ListLabel 10"/>
    <w:rPr>
      <w:b w:val="0"/>
      <w:i w:val="0"/>
      <w:color w:val="00000A"/>
      <w:sz w:val="22"/>
    </w:rPr>
  </w:style>
  <w:style w:type="character" w:customStyle="1" w:styleId="ListLabel11">
    <w:name w:val="ListLabel 11"/>
    <w:rPr>
      <w:b w:val="0"/>
      <w:color w:val="00000A"/>
    </w:rPr>
  </w:style>
  <w:style w:type="character" w:customStyle="1" w:styleId="ListLabel12">
    <w:name w:val="ListLabel 12"/>
    <w:rPr>
      <w:rFonts w:cs="Calibri"/>
      <w:b w:val="0"/>
      <w:i w:val="0"/>
      <w:color w:val="00000A"/>
      <w:sz w:val="22"/>
    </w:rPr>
  </w:style>
  <w:style w:type="character" w:customStyle="1" w:styleId="ListLabel13">
    <w:name w:val="ListLabel 13"/>
    <w:rPr>
      <w:b w:val="0"/>
    </w:rPr>
  </w:style>
  <w:style w:type="character" w:customStyle="1" w:styleId="ListLabel14">
    <w:name w:val="ListLabel 14"/>
    <w:rPr>
      <w:b w:val="0"/>
      <w:i w:val="0"/>
    </w:rPr>
  </w:style>
  <w:style w:type="character" w:customStyle="1" w:styleId="ListLabel15">
    <w:name w:val="ListLabel 15"/>
    <w:rPr>
      <w:b w:val="0"/>
      <w:sz w:val="22"/>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b w:val="0"/>
      <w:i w:val="0"/>
      <w:sz w:val="22"/>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customStyle="1" w:styleId="Odwoaniedokomentarza1">
    <w:name w:val="Odwołanie do komentarza1"/>
    <w:rPr>
      <w:sz w:val="16"/>
      <w:szCs w:val="16"/>
    </w:rPr>
  </w:style>
  <w:style w:type="character" w:customStyle="1" w:styleId="TekstkomentarzaZnak">
    <w:name w:val="Tekst komentarza Znak"/>
    <w:rPr>
      <w:color w:val="00000A"/>
      <w:szCs w:val="20"/>
    </w:rPr>
  </w:style>
  <w:style w:type="character" w:customStyle="1" w:styleId="TematkomentarzaZnak">
    <w:name w:val="Temat komentarza Znak"/>
    <w:rPr>
      <w:b/>
      <w:bCs/>
      <w:color w:val="00000A"/>
      <w:szCs w:val="20"/>
    </w:rPr>
  </w:style>
  <w:style w:type="character" w:customStyle="1" w:styleId="TekstdymkaZnak">
    <w:name w:val="Tekst dymka Znak"/>
    <w:rPr>
      <w:rFonts w:ascii="Tahoma" w:hAnsi="Tahoma" w:cs="Tahoma"/>
      <w:color w:val="00000A"/>
      <w:sz w:val="16"/>
      <w:szCs w:val="16"/>
    </w:rPr>
  </w:style>
  <w:style w:type="character" w:customStyle="1" w:styleId="Tekstpodstawowy2Znak">
    <w:name w:val="Tekst podstawowy 2 Znak"/>
    <w:rPr>
      <w:rFonts w:cs="Times New Roman"/>
      <w:sz w:val="22"/>
      <w:szCs w:val="22"/>
    </w:rPr>
  </w:style>
  <w:style w:type="character" w:customStyle="1" w:styleId="Hipercze1">
    <w:name w:val="Hiperłącze1"/>
    <w:rPr>
      <w:color w:val="0000FF"/>
      <w:u w:val="single"/>
    </w:rPr>
  </w:style>
  <w:style w:type="character" w:customStyle="1" w:styleId="Nagwek1Znak">
    <w:name w:val="Nagłówek 1 Znak"/>
    <w:rPr>
      <w:rFonts w:ascii="Cambria" w:eastAsia="Times New Roman" w:hAnsi="Cambria" w:cs="Times New Roman"/>
      <w:b/>
      <w:bCs/>
      <w:color w:val="00000A"/>
      <w:kern w:val="1"/>
      <w:sz w:val="32"/>
      <w:szCs w:val="32"/>
    </w:r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Arial"/>
    </w:rPr>
  </w:style>
  <w:style w:type="paragraph" w:styleId="Nagwek">
    <w:name w:val="header"/>
    <w:basedOn w:val="Normalny"/>
    <w:next w:val="Tekstpodstawowy"/>
    <w:pPr>
      <w:keepNext/>
      <w:spacing w:before="240" w:after="120"/>
    </w:pPr>
    <w:rPr>
      <w:rFonts w:ascii="Liberation Sans" w:eastAsia="Microsoft YaHei" w:hAnsi="Liberation Sans" w:cs="Arial"/>
      <w:sz w:val="28"/>
      <w:szCs w:val="28"/>
    </w:rPr>
  </w:style>
  <w:style w:type="paragraph" w:styleId="Podpis">
    <w:name w:val="Signature"/>
    <w:basedOn w:val="Normalny"/>
    <w:pPr>
      <w:suppressLineNumbers/>
      <w:spacing w:before="120" w:after="120"/>
    </w:pPr>
    <w:rPr>
      <w:rFonts w:cs="Arial"/>
      <w:i/>
      <w:iCs/>
      <w:sz w:val="24"/>
      <w:szCs w:val="24"/>
    </w:rPr>
  </w:style>
  <w:style w:type="paragraph" w:styleId="Akapitzlist">
    <w:name w:val="List Paragraph"/>
    <w:aliases w:val="Bullets,L1,Akapit z listą5"/>
    <w:basedOn w:val="Normalny"/>
    <w:link w:val="AkapitzlistZnak"/>
    <w:qFormat/>
    <w:pPr>
      <w:ind w:left="720"/>
      <w:contextualSpacing/>
    </w:pPr>
  </w:style>
  <w:style w:type="paragraph" w:customStyle="1" w:styleId="Standardowytekst">
    <w:name w:val="Standardowy.tekst"/>
    <w:pPr>
      <w:suppressAutoHyphens/>
      <w:overflowPunct w:val="0"/>
      <w:jc w:val="both"/>
      <w:textAlignment w:val="baseline"/>
    </w:pPr>
    <w:rPr>
      <w:color w:val="00000A"/>
      <w:lang w:eastAsia="zh-CN"/>
    </w:rPr>
  </w:style>
  <w:style w:type="paragraph" w:styleId="Spistreci4">
    <w:name w:val="toc 4"/>
    <w:basedOn w:val="Normalny"/>
    <w:pPr>
      <w:keepNext/>
      <w:spacing w:before="60" w:after="0" w:line="240" w:lineRule="auto"/>
      <w:ind w:left="397"/>
      <w:jc w:val="both"/>
    </w:pPr>
    <w:rPr>
      <w:rFonts w:ascii="Times New Roman" w:eastAsia="Times New Roman" w:hAnsi="Times New Roman" w:cs="Arial"/>
      <w:b/>
      <w:i/>
      <w:szCs w:val="24"/>
    </w:rPr>
  </w:style>
  <w:style w:type="paragraph" w:customStyle="1" w:styleId="Default">
    <w:name w:val="Default"/>
    <w:pPr>
      <w:suppressAutoHyphens/>
    </w:pPr>
    <w:rPr>
      <w:rFonts w:ascii="Calibri" w:eastAsia="Calibri" w:hAnsi="Calibri" w:cs="Calibri"/>
      <w:color w:val="000000"/>
      <w:sz w:val="24"/>
      <w:szCs w:val="24"/>
      <w:lang w:eastAsia="zh-CN"/>
    </w:rPr>
  </w:style>
  <w:style w:type="paragraph" w:customStyle="1" w:styleId="WW-Gwka">
    <w:name w:val="WW-Główka"/>
    <w:basedOn w:val="Normalny"/>
    <w:pPr>
      <w:spacing w:after="0" w:line="240" w:lineRule="auto"/>
    </w:pPr>
  </w:style>
  <w:style w:type="paragraph" w:styleId="Stopka">
    <w:name w:val="footer"/>
    <w:basedOn w:val="Normalny"/>
    <w:pPr>
      <w:spacing w:after="0" w:line="240" w:lineRule="auto"/>
    </w:pPr>
  </w:style>
  <w:style w:type="paragraph" w:styleId="NormalnyWeb">
    <w:name w:val="Normal (Web)"/>
    <w:basedOn w:val="Normalny"/>
    <w:uiPriority w:val="99"/>
    <w:pPr>
      <w:spacing w:after="0" w:line="240" w:lineRule="auto"/>
    </w:pPr>
    <w:rPr>
      <w:rFonts w:ascii="Verdana" w:eastAsia="Times New Roman" w:hAnsi="Verdana" w:cs="Times New Roman"/>
      <w:sz w:val="18"/>
      <w:szCs w:val="18"/>
    </w:rPr>
  </w:style>
  <w:style w:type="paragraph" w:customStyle="1" w:styleId="Tekstkomentarza1">
    <w:name w:val="Tekst komentarza1"/>
    <w:basedOn w:val="Normalny"/>
    <w:pPr>
      <w:spacing w:line="240" w:lineRule="auto"/>
    </w:pPr>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hAnsi="Tahoma" w:cs="Tahoma"/>
      <w:sz w:val="16"/>
      <w:szCs w:val="16"/>
    </w:rPr>
  </w:style>
  <w:style w:type="paragraph" w:customStyle="1" w:styleId="BodyText21">
    <w:name w:val="Body Text 21"/>
    <w:basedOn w:val="Normalny"/>
    <w:pPr>
      <w:widowControl w:val="0"/>
      <w:suppressAutoHyphens w:val="0"/>
      <w:autoSpaceDE w:val="0"/>
      <w:spacing w:after="0" w:line="240" w:lineRule="auto"/>
      <w:jc w:val="both"/>
    </w:pPr>
    <w:rPr>
      <w:rFonts w:ascii="Times New Roman" w:eastAsia="Times New Roman" w:hAnsi="Times New Roman" w:cs="Times New Roman"/>
      <w:color w:val="000000"/>
      <w:sz w:val="24"/>
      <w:szCs w:val="24"/>
    </w:rPr>
  </w:style>
  <w:style w:type="paragraph" w:customStyle="1" w:styleId="Tekstpodstawowy21">
    <w:name w:val="Tekst podstawowy 21"/>
    <w:basedOn w:val="Normalny"/>
    <w:pPr>
      <w:suppressAutoHyphens w:val="0"/>
      <w:spacing w:after="120" w:line="480" w:lineRule="auto"/>
    </w:pPr>
    <w:rPr>
      <w:rFonts w:cs="Times New Roman"/>
      <w:color w:val="000000"/>
    </w:rPr>
  </w:style>
  <w:style w:type="character" w:styleId="Odwoaniedokomentarza">
    <w:name w:val="annotation reference"/>
    <w:uiPriority w:val="99"/>
    <w:semiHidden/>
    <w:unhideWhenUsed/>
    <w:rsid w:val="000D28D8"/>
    <w:rPr>
      <w:sz w:val="16"/>
      <w:szCs w:val="16"/>
    </w:rPr>
  </w:style>
  <w:style w:type="paragraph" w:styleId="Tekstkomentarza">
    <w:name w:val="annotation text"/>
    <w:basedOn w:val="Normalny"/>
    <w:link w:val="TekstkomentarzaZnak1"/>
    <w:uiPriority w:val="99"/>
    <w:semiHidden/>
    <w:unhideWhenUsed/>
    <w:rsid w:val="000D28D8"/>
    <w:rPr>
      <w:rFonts w:cs="Times New Roman"/>
      <w:sz w:val="20"/>
      <w:szCs w:val="20"/>
      <w:lang w:val="x-none"/>
    </w:rPr>
  </w:style>
  <w:style w:type="character" w:customStyle="1" w:styleId="TekstkomentarzaZnak1">
    <w:name w:val="Tekst komentarza Znak1"/>
    <w:link w:val="Tekstkomentarza"/>
    <w:uiPriority w:val="99"/>
    <w:semiHidden/>
    <w:rsid w:val="000D28D8"/>
    <w:rPr>
      <w:rFonts w:ascii="Calibri" w:eastAsia="Calibri" w:hAnsi="Calibri" w:cs="Calibri"/>
      <w:color w:val="00000A"/>
      <w:lang w:eastAsia="zh-CN"/>
    </w:rPr>
  </w:style>
  <w:style w:type="paragraph" w:styleId="Tekstprzypisukocowego">
    <w:name w:val="endnote text"/>
    <w:basedOn w:val="Normalny"/>
    <w:link w:val="TekstprzypisukocowegoZnak"/>
    <w:uiPriority w:val="99"/>
    <w:semiHidden/>
    <w:unhideWhenUsed/>
    <w:rsid w:val="00A91C95"/>
    <w:rPr>
      <w:rFonts w:cs="Times New Roman"/>
      <w:sz w:val="20"/>
      <w:szCs w:val="20"/>
      <w:lang w:val="x-none"/>
    </w:rPr>
  </w:style>
  <w:style w:type="character" w:customStyle="1" w:styleId="TekstprzypisukocowegoZnak">
    <w:name w:val="Tekst przypisu końcowego Znak"/>
    <w:link w:val="Tekstprzypisukocowego"/>
    <w:uiPriority w:val="99"/>
    <w:semiHidden/>
    <w:rsid w:val="00A91C95"/>
    <w:rPr>
      <w:rFonts w:ascii="Calibri" w:eastAsia="Calibri" w:hAnsi="Calibri" w:cs="Calibri"/>
      <w:color w:val="00000A"/>
      <w:lang w:eastAsia="zh-CN"/>
    </w:rPr>
  </w:style>
  <w:style w:type="character" w:styleId="Odwoanieprzypisukocowego">
    <w:name w:val="endnote reference"/>
    <w:uiPriority w:val="99"/>
    <w:semiHidden/>
    <w:unhideWhenUsed/>
    <w:rsid w:val="00A91C95"/>
    <w:rPr>
      <w:vertAlign w:val="superscript"/>
    </w:rPr>
  </w:style>
  <w:style w:type="table" w:styleId="Tabela-Siatka">
    <w:name w:val="Table Grid"/>
    <w:basedOn w:val="Standardowy"/>
    <w:uiPriority w:val="59"/>
    <w:rsid w:val="00F929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n">
    <w:name w:val="dtn"/>
    <w:basedOn w:val="Normalny"/>
    <w:rsid w:val="00A76D9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customStyle="1" w:styleId="dtz">
    <w:name w:val="dtz"/>
    <w:basedOn w:val="Normalny"/>
    <w:rsid w:val="00A76D9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customStyle="1" w:styleId="dtu">
    <w:name w:val="dtu"/>
    <w:basedOn w:val="Normalny"/>
    <w:rsid w:val="00A76D9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styleId="Poprawka">
    <w:name w:val="Revision"/>
    <w:hidden/>
    <w:uiPriority w:val="99"/>
    <w:semiHidden/>
    <w:rsid w:val="00772CA9"/>
    <w:rPr>
      <w:rFonts w:ascii="Calibri" w:eastAsia="Calibri" w:hAnsi="Calibri" w:cs="Calibri"/>
      <w:color w:val="00000A"/>
      <w:sz w:val="22"/>
      <w:szCs w:val="22"/>
      <w:lang w:eastAsia="zh-CN"/>
    </w:rPr>
  </w:style>
  <w:style w:type="character" w:styleId="Nierozpoznanawzmianka">
    <w:name w:val="Unresolved Mention"/>
    <w:basedOn w:val="Domylnaczcionkaakapitu"/>
    <w:uiPriority w:val="99"/>
    <w:semiHidden/>
    <w:unhideWhenUsed/>
    <w:rsid w:val="00295F5B"/>
    <w:rPr>
      <w:color w:val="605E5C"/>
      <w:shd w:val="clear" w:color="auto" w:fill="E1DFDD"/>
    </w:rPr>
  </w:style>
  <w:style w:type="character" w:customStyle="1" w:styleId="AkapitzlistZnak">
    <w:name w:val="Akapit z listą Znak"/>
    <w:aliases w:val="Bullets Znak,L1 Znak,Akapit z listą5 Znak"/>
    <w:link w:val="Akapitzlist"/>
    <w:rsid w:val="001F5764"/>
    <w:rPr>
      <w:rFonts w:ascii="Calibri" w:eastAsia="Calibri" w:hAnsi="Calibri" w:cs="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31280">
      <w:bodyDiv w:val="1"/>
      <w:marLeft w:val="0"/>
      <w:marRight w:val="0"/>
      <w:marTop w:val="0"/>
      <w:marBottom w:val="0"/>
      <w:divBdr>
        <w:top w:val="none" w:sz="0" w:space="0" w:color="auto"/>
        <w:left w:val="none" w:sz="0" w:space="0" w:color="auto"/>
        <w:bottom w:val="none" w:sz="0" w:space="0" w:color="auto"/>
        <w:right w:val="none" w:sz="0" w:space="0" w:color="auto"/>
      </w:divBdr>
      <w:divsChild>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 w:id="103159008">
      <w:bodyDiv w:val="1"/>
      <w:marLeft w:val="0"/>
      <w:marRight w:val="0"/>
      <w:marTop w:val="0"/>
      <w:marBottom w:val="0"/>
      <w:divBdr>
        <w:top w:val="none" w:sz="0" w:space="0" w:color="auto"/>
        <w:left w:val="none" w:sz="0" w:space="0" w:color="auto"/>
        <w:bottom w:val="none" w:sz="0" w:space="0" w:color="auto"/>
        <w:right w:val="none" w:sz="0" w:space="0" w:color="auto"/>
      </w:divBdr>
    </w:div>
    <w:div w:id="214396886">
      <w:bodyDiv w:val="1"/>
      <w:marLeft w:val="0"/>
      <w:marRight w:val="0"/>
      <w:marTop w:val="0"/>
      <w:marBottom w:val="0"/>
      <w:divBdr>
        <w:top w:val="none" w:sz="0" w:space="0" w:color="auto"/>
        <w:left w:val="none" w:sz="0" w:space="0" w:color="auto"/>
        <w:bottom w:val="none" w:sz="0" w:space="0" w:color="auto"/>
        <w:right w:val="none" w:sz="0" w:space="0" w:color="auto"/>
      </w:divBdr>
    </w:div>
    <w:div w:id="245726584">
      <w:bodyDiv w:val="1"/>
      <w:marLeft w:val="0"/>
      <w:marRight w:val="0"/>
      <w:marTop w:val="0"/>
      <w:marBottom w:val="0"/>
      <w:divBdr>
        <w:top w:val="none" w:sz="0" w:space="0" w:color="auto"/>
        <w:left w:val="none" w:sz="0" w:space="0" w:color="auto"/>
        <w:bottom w:val="none" w:sz="0" w:space="0" w:color="auto"/>
        <w:right w:val="none" w:sz="0" w:space="0" w:color="auto"/>
      </w:divBdr>
    </w:div>
    <w:div w:id="702946207">
      <w:bodyDiv w:val="1"/>
      <w:marLeft w:val="0"/>
      <w:marRight w:val="0"/>
      <w:marTop w:val="0"/>
      <w:marBottom w:val="0"/>
      <w:divBdr>
        <w:top w:val="none" w:sz="0" w:space="0" w:color="auto"/>
        <w:left w:val="none" w:sz="0" w:space="0" w:color="auto"/>
        <w:bottom w:val="none" w:sz="0" w:space="0" w:color="auto"/>
        <w:right w:val="none" w:sz="0" w:space="0" w:color="auto"/>
      </w:divBdr>
    </w:div>
    <w:div w:id="1096708931">
      <w:bodyDiv w:val="1"/>
      <w:marLeft w:val="0"/>
      <w:marRight w:val="0"/>
      <w:marTop w:val="0"/>
      <w:marBottom w:val="0"/>
      <w:divBdr>
        <w:top w:val="none" w:sz="0" w:space="0" w:color="auto"/>
        <w:left w:val="none" w:sz="0" w:space="0" w:color="auto"/>
        <w:bottom w:val="none" w:sz="0" w:space="0" w:color="auto"/>
        <w:right w:val="none" w:sz="0" w:space="0" w:color="auto"/>
      </w:divBdr>
    </w:div>
    <w:div w:id="1458374512">
      <w:bodyDiv w:val="1"/>
      <w:marLeft w:val="0"/>
      <w:marRight w:val="0"/>
      <w:marTop w:val="0"/>
      <w:marBottom w:val="0"/>
      <w:divBdr>
        <w:top w:val="none" w:sz="0" w:space="0" w:color="auto"/>
        <w:left w:val="none" w:sz="0" w:space="0" w:color="auto"/>
        <w:bottom w:val="none" w:sz="0" w:space="0" w:color="auto"/>
        <w:right w:val="none" w:sz="0" w:space="0" w:color="auto"/>
      </w:divBdr>
    </w:div>
    <w:div w:id="1689453212">
      <w:bodyDiv w:val="1"/>
      <w:marLeft w:val="0"/>
      <w:marRight w:val="0"/>
      <w:marTop w:val="0"/>
      <w:marBottom w:val="0"/>
      <w:divBdr>
        <w:top w:val="none" w:sz="0" w:space="0" w:color="auto"/>
        <w:left w:val="none" w:sz="0" w:space="0" w:color="auto"/>
        <w:bottom w:val="none" w:sz="0" w:space="0" w:color="auto"/>
        <w:right w:val="none" w:sz="0" w:space="0" w:color="auto"/>
      </w:divBdr>
    </w:div>
    <w:div w:id="16995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B4DF2-B47E-4F67-8C3F-58CF3D20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4462</Words>
  <Characters>26775</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 Mieczynska</cp:lastModifiedBy>
  <cp:revision>22</cp:revision>
  <cp:lastPrinted>2020-03-19T09:56:00Z</cp:lastPrinted>
  <dcterms:created xsi:type="dcterms:W3CDTF">2024-11-05T12:39:00Z</dcterms:created>
  <dcterms:modified xsi:type="dcterms:W3CDTF">2024-12-03T11:40:00Z</dcterms:modified>
</cp:coreProperties>
</file>