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1E0C" w14:textId="77777777" w:rsidR="00B83A6D" w:rsidRDefault="009246DC" w:rsidP="009246DC">
      <w:pPr>
        <w:jc w:val="right"/>
      </w:pPr>
      <w:r>
        <w:t>Załącznik nr 1</w:t>
      </w:r>
    </w:p>
    <w:p w14:paraId="7ED89663" w14:textId="77777777" w:rsidR="009246DC" w:rsidRDefault="009246DC" w:rsidP="009246D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OPIS PRZEDMIOTU ZAMÓWIENIA</w:t>
      </w:r>
    </w:p>
    <w:p w14:paraId="560E40AF" w14:textId="77777777" w:rsidR="009246DC" w:rsidRDefault="009246DC" w:rsidP="009246D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="Calibri"/>
          <w:b/>
          <w:bCs/>
        </w:rPr>
      </w:pPr>
    </w:p>
    <w:p w14:paraId="7BD468FD" w14:textId="77777777" w:rsidR="009246DC" w:rsidRPr="009246DC" w:rsidRDefault="009246DC" w:rsidP="009246DC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b/>
          <w:bCs/>
        </w:rPr>
      </w:pPr>
    </w:p>
    <w:p w14:paraId="6B4AF20E" w14:textId="1F675C7D" w:rsidR="00B872B2" w:rsidRPr="00AB710D" w:rsidRDefault="00B872B2" w:rsidP="00B872B2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AB710D">
        <w:rPr>
          <w:rFonts w:asciiTheme="minorHAnsi" w:hAnsiTheme="minorHAnsi" w:cstheme="minorHAnsi"/>
        </w:rPr>
        <w:t>przedaż i sukcesywn</w:t>
      </w:r>
      <w:r>
        <w:rPr>
          <w:rFonts w:asciiTheme="minorHAnsi" w:hAnsiTheme="minorHAnsi" w:cstheme="minorHAnsi"/>
        </w:rPr>
        <w:t>a</w:t>
      </w:r>
      <w:r w:rsidRPr="00AB710D">
        <w:rPr>
          <w:rFonts w:asciiTheme="minorHAnsi" w:hAnsiTheme="minorHAnsi" w:cstheme="minorHAnsi"/>
        </w:rPr>
        <w:t xml:space="preserve"> dostaw</w:t>
      </w:r>
      <w:r>
        <w:rPr>
          <w:rFonts w:asciiTheme="minorHAnsi" w:hAnsiTheme="minorHAnsi" w:cstheme="minorHAnsi"/>
        </w:rPr>
        <w:t>a</w:t>
      </w:r>
      <w:r w:rsidRPr="00AB710D">
        <w:rPr>
          <w:rFonts w:asciiTheme="minorHAnsi" w:hAnsiTheme="minorHAnsi" w:cstheme="minorHAnsi"/>
        </w:rPr>
        <w:t xml:space="preserve"> zaworów antyskażeniowych typu EA zintegrowanych z</w:t>
      </w:r>
      <w:r>
        <w:rPr>
          <w:rFonts w:asciiTheme="minorHAnsi" w:hAnsiTheme="minorHAnsi" w:cstheme="minorHAnsi"/>
        </w:rPr>
        <w:t> </w:t>
      </w:r>
      <w:r w:rsidRPr="00AB710D">
        <w:rPr>
          <w:rFonts w:asciiTheme="minorHAnsi" w:hAnsiTheme="minorHAnsi" w:cstheme="minorHAnsi"/>
        </w:rPr>
        <w:t>zaworem odcinającym (tzw. skośnych), spełniających wymagania podane poniżej w</w:t>
      </w:r>
      <w:r>
        <w:rPr>
          <w:rFonts w:asciiTheme="minorHAnsi" w:hAnsiTheme="minorHAnsi" w:cstheme="minorHAnsi"/>
        </w:rPr>
        <w:t> </w:t>
      </w:r>
      <w:r w:rsidRPr="00AB710D">
        <w:rPr>
          <w:rFonts w:asciiTheme="minorHAnsi" w:hAnsiTheme="minorHAnsi" w:cstheme="minorHAnsi"/>
        </w:rPr>
        <w:t>ilościach:</w:t>
      </w:r>
    </w:p>
    <w:tbl>
      <w:tblPr>
        <w:tblW w:w="6508" w:type="dxa"/>
        <w:tblInd w:w="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893"/>
        <w:gridCol w:w="971"/>
        <w:gridCol w:w="4240"/>
      </w:tblGrid>
      <w:tr w:rsidR="00B872B2" w:rsidRPr="00DF1601" w14:paraId="6737BE99" w14:textId="77777777" w:rsidTr="00B872B2">
        <w:trPr>
          <w:gridAfter w:val="1"/>
          <w:wAfter w:w="4240" w:type="dxa"/>
          <w:trHeight w:val="50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34F4C1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Lp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58B8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średnica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650F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ilość</w:t>
            </w:r>
          </w:p>
        </w:tc>
      </w:tr>
      <w:tr w:rsidR="00B872B2" w:rsidRPr="00DF1601" w14:paraId="0E8BCE1C" w14:textId="77777777" w:rsidTr="00B872B2">
        <w:trPr>
          <w:trHeight w:val="30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DEBA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7C08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1F6B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FD8D" w14:textId="77777777" w:rsidR="00B872B2" w:rsidRPr="00DF1601" w:rsidRDefault="00B872B2" w:rsidP="0030065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872B2" w:rsidRPr="00DF1601" w14:paraId="462F443B" w14:textId="77777777" w:rsidTr="00B872B2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ED161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3B79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6C6F">
              <w:t>DN20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D6480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6C6F">
              <w:t>10</w:t>
            </w:r>
          </w:p>
        </w:tc>
        <w:tc>
          <w:tcPr>
            <w:tcW w:w="4240" w:type="dxa"/>
            <w:vAlign w:val="center"/>
            <w:hideMark/>
          </w:tcPr>
          <w:p w14:paraId="3D3570A5" w14:textId="77777777" w:rsidR="00B872B2" w:rsidRPr="00DF1601" w:rsidRDefault="00B872B2" w:rsidP="003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193A26AD" w14:textId="77777777" w:rsidTr="00B872B2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608E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9E83F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6C6F">
              <w:t>DN25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FAFB8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6C6F">
              <w:t>10</w:t>
            </w:r>
          </w:p>
        </w:tc>
        <w:tc>
          <w:tcPr>
            <w:tcW w:w="4240" w:type="dxa"/>
            <w:vAlign w:val="center"/>
            <w:hideMark/>
          </w:tcPr>
          <w:p w14:paraId="35F52932" w14:textId="77777777" w:rsidR="00B872B2" w:rsidRPr="00DF1601" w:rsidRDefault="00B872B2" w:rsidP="003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6DB748CF" w14:textId="77777777" w:rsidTr="00B872B2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8792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EC3E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6C6F">
              <w:t>DN32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D832" w14:textId="04D72E33" w:rsidR="00B872B2" w:rsidRPr="00DF1601" w:rsidRDefault="00C242E0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4240" w:type="dxa"/>
            <w:vAlign w:val="center"/>
            <w:hideMark/>
          </w:tcPr>
          <w:p w14:paraId="28D0CF8E" w14:textId="77777777" w:rsidR="00B872B2" w:rsidRPr="00DF1601" w:rsidRDefault="00B872B2" w:rsidP="003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4E8CF79E" w14:textId="77777777" w:rsidTr="00C242E0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1F51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327B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6C6F">
              <w:t>DN40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5A2B" w14:textId="30ECF86B" w:rsidR="00B872B2" w:rsidRPr="00DF1601" w:rsidRDefault="00C242E0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40" w:type="dxa"/>
            <w:vAlign w:val="center"/>
            <w:hideMark/>
          </w:tcPr>
          <w:p w14:paraId="5CFC1A62" w14:textId="77777777" w:rsidR="00B872B2" w:rsidRPr="00DF1601" w:rsidRDefault="00B872B2" w:rsidP="003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49F94443" w14:textId="77777777" w:rsidTr="00C242E0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45652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4D2C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76C6F">
              <w:t>DN50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7277" w14:textId="0E02F16C" w:rsidR="00B872B2" w:rsidRPr="00DF1601" w:rsidRDefault="00C242E0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40" w:type="dxa"/>
            <w:vAlign w:val="center"/>
            <w:hideMark/>
          </w:tcPr>
          <w:p w14:paraId="672D2535" w14:textId="77777777" w:rsidR="00B872B2" w:rsidRPr="00DF1601" w:rsidRDefault="00B872B2" w:rsidP="00300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BC884A" w14:textId="77777777" w:rsidR="00B872B2" w:rsidRDefault="00B872B2" w:rsidP="00B872B2">
      <w:pPr>
        <w:ind w:left="425" w:firstLine="357"/>
        <w:jc w:val="both"/>
        <w:rPr>
          <w:bCs/>
        </w:rPr>
      </w:pPr>
    </w:p>
    <w:p w14:paraId="2DC589CD" w14:textId="550CA306" w:rsidR="00B872B2" w:rsidRPr="00AB710D" w:rsidRDefault="00B872B2" w:rsidP="00B872B2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S</w:t>
      </w:r>
      <w:r w:rsidRPr="00AB710D">
        <w:rPr>
          <w:rFonts w:asciiTheme="minorHAnsi" w:eastAsiaTheme="minorHAnsi" w:hAnsiTheme="minorHAnsi" w:cstheme="minorHAnsi"/>
          <w:bCs/>
        </w:rPr>
        <w:t>przedaż i sukcesywn</w:t>
      </w:r>
      <w:r>
        <w:rPr>
          <w:rFonts w:asciiTheme="minorHAnsi" w:eastAsiaTheme="minorHAnsi" w:hAnsiTheme="minorHAnsi" w:cstheme="minorHAnsi"/>
          <w:bCs/>
        </w:rPr>
        <w:t>a</w:t>
      </w:r>
      <w:r w:rsidRPr="00AB710D">
        <w:rPr>
          <w:rFonts w:asciiTheme="minorHAnsi" w:eastAsiaTheme="minorHAnsi" w:hAnsiTheme="minorHAnsi" w:cstheme="minorHAnsi"/>
          <w:bCs/>
        </w:rPr>
        <w:t xml:space="preserve"> dostaw</w:t>
      </w:r>
      <w:r>
        <w:rPr>
          <w:rFonts w:asciiTheme="minorHAnsi" w:eastAsiaTheme="minorHAnsi" w:hAnsiTheme="minorHAnsi" w:cstheme="minorHAnsi"/>
          <w:bCs/>
        </w:rPr>
        <w:t>a</w:t>
      </w:r>
      <w:r w:rsidRPr="00AB710D">
        <w:rPr>
          <w:rFonts w:asciiTheme="minorHAnsi" w:eastAsiaTheme="minorHAnsi" w:hAnsiTheme="minorHAnsi" w:cstheme="minorHAnsi"/>
          <w:bCs/>
        </w:rPr>
        <w:t xml:space="preserve"> zaworów antyskażeniowych typu EA, wyposażonych w</w:t>
      </w:r>
      <w:r>
        <w:rPr>
          <w:rFonts w:asciiTheme="minorHAnsi" w:eastAsiaTheme="minorHAnsi" w:hAnsiTheme="minorHAnsi" w:cstheme="minorHAnsi"/>
          <w:bCs/>
        </w:rPr>
        <w:t> </w:t>
      </w:r>
      <w:r w:rsidRPr="00AB710D">
        <w:rPr>
          <w:rFonts w:asciiTheme="minorHAnsi" w:eastAsiaTheme="minorHAnsi" w:hAnsiTheme="minorHAnsi" w:cstheme="minorHAnsi"/>
          <w:bCs/>
        </w:rPr>
        <w:t xml:space="preserve">możliwość nadzoru (tzw. </w:t>
      </w:r>
      <w:r w:rsidR="00C242E0" w:rsidRPr="00AB710D">
        <w:rPr>
          <w:rFonts w:asciiTheme="minorHAnsi" w:eastAsiaTheme="minorHAnsi" w:hAnsiTheme="minorHAnsi" w:cstheme="minorHAnsi"/>
          <w:bCs/>
        </w:rPr>
        <w:t>P</w:t>
      </w:r>
      <w:r w:rsidRPr="00AB710D">
        <w:rPr>
          <w:rFonts w:asciiTheme="minorHAnsi" w:eastAsiaTheme="minorHAnsi" w:hAnsiTheme="minorHAnsi" w:cstheme="minorHAnsi"/>
          <w:bCs/>
        </w:rPr>
        <w:t>roste), spełniających wymagania podane poniżej w ilościach:</w:t>
      </w:r>
    </w:p>
    <w:tbl>
      <w:tblPr>
        <w:tblW w:w="6042" w:type="dxa"/>
        <w:tblInd w:w="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934"/>
        <w:gridCol w:w="918"/>
        <w:gridCol w:w="3786"/>
      </w:tblGrid>
      <w:tr w:rsidR="00B872B2" w:rsidRPr="00DF1601" w14:paraId="3BDEB29A" w14:textId="77777777" w:rsidTr="00B872B2">
        <w:trPr>
          <w:gridAfter w:val="1"/>
          <w:wAfter w:w="3786" w:type="dxa"/>
          <w:trHeight w:val="50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7D7940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Lp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7D0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średnica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7E8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ilość</w:t>
            </w:r>
          </w:p>
        </w:tc>
      </w:tr>
      <w:tr w:rsidR="00B872B2" w:rsidRPr="00DF1601" w14:paraId="2CE8A916" w14:textId="77777777" w:rsidTr="00B872B2">
        <w:trPr>
          <w:trHeight w:val="272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6A2AF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08EA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BDB8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104F9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872B2" w:rsidRPr="00DF1601" w14:paraId="506D3DA7" w14:textId="77777777" w:rsidTr="00B872B2">
        <w:trPr>
          <w:trHeight w:val="27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88A8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82CC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DN20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D05B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39C">
              <w:t>20</w:t>
            </w:r>
          </w:p>
        </w:tc>
        <w:tc>
          <w:tcPr>
            <w:tcW w:w="3786" w:type="dxa"/>
            <w:vAlign w:val="center"/>
            <w:hideMark/>
          </w:tcPr>
          <w:p w14:paraId="2BEA23D4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3A74D9F9" w14:textId="77777777" w:rsidTr="00B872B2">
        <w:trPr>
          <w:trHeight w:val="27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0E02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0A23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DN25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CF63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39C">
              <w:t>20</w:t>
            </w:r>
          </w:p>
        </w:tc>
        <w:tc>
          <w:tcPr>
            <w:tcW w:w="3786" w:type="dxa"/>
            <w:vAlign w:val="center"/>
            <w:hideMark/>
          </w:tcPr>
          <w:p w14:paraId="1B12C74F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333915AE" w14:textId="77777777" w:rsidTr="00B872B2">
        <w:trPr>
          <w:trHeight w:val="27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E8BE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9F34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DN32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B9A74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39C">
              <w:t>2</w:t>
            </w:r>
          </w:p>
        </w:tc>
        <w:tc>
          <w:tcPr>
            <w:tcW w:w="3786" w:type="dxa"/>
            <w:vAlign w:val="center"/>
            <w:hideMark/>
          </w:tcPr>
          <w:p w14:paraId="77D14B0C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54B8606C" w14:textId="77777777" w:rsidTr="00B872B2">
        <w:trPr>
          <w:trHeight w:val="27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73AD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87EB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DN40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1491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39C">
              <w:t>1</w:t>
            </w:r>
          </w:p>
        </w:tc>
        <w:tc>
          <w:tcPr>
            <w:tcW w:w="3786" w:type="dxa"/>
            <w:vAlign w:val="center"/>
            <w:hideMark/>
          </w:tcPr>
          <w:p w14:paraId="24F7E27B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DF1601" w14:paraId="464E41AE" w14:textId="77777777" w:rsidTr="00B872B2">
        <w:trPr>
          <w:trHeight w:val="27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03F9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4126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DF1601">
              <w:rPr>
                <w:rFonts w:eastAsia="Times New Roman"/>
              </w:rPr>
              <w:t>DN50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128B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9739C">
              <w:t>1</w:t>
            </w:r>
          </w:p>
        </w:tc>
        <w:tc>
          <w:tcPr>
            <w:tcW w:w="3786" w:type="dxa"/>
            <w:vAlign w:val="center"/>
            <w:hideMark/>
          </w:tcPr>
          <w:p w14:paraId="64A919C3" w14:textId="77777777" w:rsidR="00B872B2" w:rsidRPr="00DF1601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3A8302" w14:textId="77777777" w:rsidR="00B872B2" w:rsidRDefault="00B872B2" w:rsidP="00B872B2">
      <w:pPr>
        <w:spacing w:after="0"/>
        <w:jc w:val="both"/>
        <w:rPr>
          <w:bCs/>
        </w:rPr>
      </w:pPr>
    </w:p>
    <w:p w14:paraId="36C0B28D" w14:textId="52A8F803" w:rsidR="00B872B2" w:rsidRDefault="00B872B2" w:rsidP="00B872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Theme="minorHAnsi" w:eastAsiaTheme="minorHAnsi" w:hAnsiTheme="minorHAnsi" w:cstheme="minorBidi"/>
          <w:bCs/>
        </w:rPr>
      </w:pPr>
      <w:r>
        <w:rPr>
          <w:rFonts w:asciiTheme="minorHAnsi" w:eastAsiaTheme="minorHAnsi" w:hAnsiTheme="minorHAnsi" w:cstheme="minorBidi"/>
          <w:bCs/>
        </w:rPr>
        <w:t>S</w:t>
      </w:r>
      <w:r w:rsidRPr="00AB710D">
        <w:rPr>
          <w:rFonts w:asciiTheme="minorHAnsi" w:eastAsiaTheme="minorHAnsi" w:hAnsiTheme="minorHAnsi" w:cstheme="minorBidi"/>
          <w:bCs/>
        </w:rPr>
        <w:t>przedaż i sukcesywn</w:t>
      </w:r>
      <w:r>
        <w:rPr>
          <w:rFonts w:asciiTheme="minorHAnsi" w:eastAsiaTheme="minorHAnsi" w:hAnsiTheme="minorHAnsi" w:cstheme="minorBidi"/>
          <w:bCs/>
        </w:rPr>
        <w:t>a</w:t>
      </w:r>
      <w:r w:rsidRPr="00AB710D">
        <w:rPr>
          <w:rFonts w:asciiTheme="minorHAnsi" w:eastAsiaTheme="minorHAnsi" w:hAnsiTheme="minorHAnsi" w:cstheme="minorBidi"/>
          <w:bCs/>
        </w:rPr>
        <w:t xml:space="preserve"> dostaw</w:t>
      </w:r>
      <w:r>
        <w:rPr>
          <w:rFonts w:asciiTheme="minorHAnsi" w:eastAsiaTheme="minorHAnsi" w:hAnsiTheme="minorHAnsi" w:cstheme="minorBidi"/>
          <w:bCs/>
        </w:rPr>
        <w:t>a</w:t>
      </w:r>
      <w:r w:rsidRPr="00AB710D">
        <w:rPr>
          <w:rFonts w:asciiTheme="minorHAnsi" w:eastAsiaTheme="minorHAnsi" w:hAnsiTheme="minorHAnsi" w:cstheme="minorBidi"/>
          <w:bCs/>
        </w:rPr>
        <w:t xml:space="preserve"> zaworów antyskażeniowych typu EA, kołnierzowych, wyposażonych w</w:t>
      </w:r>
      <w:r>
        <w:rPr>
          <w:rFonts w:asciiTheme="minorHAnsi" w:eastAsiaTheme="minorHAnsi" w:hAnsiTheme="minorHAnsi" w:cstheme="minorBidi"/>
          <w:bCs/>
        </w:rPr>
        <w:t> </w:t>
      </w:r>
      <w:r w:rsidRPr="00AB710D">
        <w:rPr>
          <w:rFonts w:asciiTheme="minorHAnsi" w:eastAsiaTheme="minorHAnsi" w:hAnsiTheme="minorHAnsi" w:cstheme="minorBidi"/>
          <w:bCs/>
        </w:rPr>
        <w:t>otwory kontrolne, spełniających wymagania podane poniżej w ilościach:</w:t>
      </w:r>
    </w:p>
    <w:p w14:paraId="198EA85C" w14:textId="77777777" w:rsidR="00B872B2" w:rsidRPr="00AB710D" w:rsidRDefault="00B872B2" w:rsidP="00B872B2">
      <w:pPr>
        <w:spacing w:after="0"/>
        <w:jc w:val="both"/>
        <w:rPr>
          <w:bCs/>
        </w:rPr>
      </w:pPr>
    </w:p>
    <w:tbl>
      <w:tblPr>
        <w:tblW w:w="6515" w:type="dxa"/>
        <w:tblInd w:w="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893"/>
        <w:gridCol w:w="971"/>
        <w:gridCol w:w="4247"/>
      </w:tblGrid>
      <w:tr w:rsidR="00B872B2" w:rsidRPr="00AB710D" w14:paraId="2FD784FF" w14:textId="77777777" w:rsidTr="00B872B2">
        <w:trPr>
          <w:gridAfter w:val="1"/>
          <w:wAfter w:w="4247" w:type="dxa"/>
          <w:trHeight w:val="509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DDA2CC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Lp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29A1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średnica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BDD6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ilość</w:t>
            </w:r>
          </w:p>
        </w:tc>
      </w:tr>
      <w:tr w:rsidR="00B872B2" w:rsidRPr="00AB710D" w14:paraId="6683FC4C" w14:textId="77777777" w:rsidTr="00B872B2">
        <w:trPr>
          <w:trHeight w:val="30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604B3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2D9B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6068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07276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B872B2" w:rsidRPr="00AB710D" w14:paraId="3931505C" w14:textId="77777777" w:rsidTr="00B872B2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CADF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AFFD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DN50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7B2B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1</w:t>
            </w:r>
          </w:p>
        </w:tc>
        <w:tc>
          <w:tcPr>
            <w:tcW w:w="4247" w:type="dxa"/>
            <w:vAlign w:val="center"/>
            <w:hideMark/>
          </w:tcPr>
          <w:p w14:paraId="6242D6A5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AB710D" w14:paraId="066C93F1" w14:textId="77777777" w:rsidTr="00B872B2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9C9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8EFB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DN80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20A8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1</w:t>
            </w:r>
          </w:p>
        </w:tc>
        <w:tc>
          <w:tcPr>
            <w:tcW w:w="4247" w:type="dxa"/>
            <w:vAlign w:val="center"/>
            <w:hideMark/>
          </w:tcPr>
          <w:p w14:paraId="088F8EF9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2B2" w:rsidRPr="00AB710D" w14:paraId="406F12C0" w14:textId="77777777" w:rsidTr="00B872B2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41D8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EC547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DN100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E50C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AB710D">
              <w:rPr>
                <w:rFonts w:eastAsia="Times New Roman"/>
              </w:rPr>
              <w:t>1</w:t>
            </w:r>
          </w:p>
        </w:tc>
        <w:tc>
          <w:tcPr>
            <w:tcW w:w="4247" w:type="dxa"/>
            <w:vAlign w:val="center"/>
            <w:hideMark/>
          </w:tcPr>
          <w:p w14:paraId="1C09D64D" w14:textId="77777777" w:rsidR="00B872B2" w:rsidRPr="00AB710D" w:rsidRDefault="00B872B2" w:rsidP="00B8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0C8CCA" w14:textId="77777777" w:rsidR="009246DC" w:rsidRDefault="009246DC" w:rsidP="009246DC">
      <w:pPr>
        <w:ind w:left="426"/>
        <w:contextualSpacing/>
        <w:jc w:val="both"/>
        <w:rPr>
          <w:rFonts w:ascii="Calibri" w:eastAsia="Calibri" w:hAnsi="Calibri" w:cs="Times New Roman"/>
          <w:szCs w:val="20"/>
        </w:rPr>
      </w:pPr>
    </w:p>
    <w:p w14:paraId="0181FC20" w14:textId="77777777" w:rsidR="009246DC" w:rsidRPr="009246DC" w:rsidRDefault="009246DC" w:rsidP="009246DC">
      <w:pPr>
        <w:ind w:left="426"/>
        <w:contextualSpacing/>
        <w:jc w:val="both"/>
        <w:rPr>
          <w:rFonts w:ascii="Calibri" w:eastAsia="Calibri" w:hAnsi="Calibri" w:cs="Times New Roman"/>
          <w:szCs w:val="20"/>
        </w:rPr>
      </w:pPr>
      <w:r w:rsidRPr="009246DC">
        <w:rPr>
          <w:rFonts w:ascii="Calibri" w:eastAsia="Calibri" w:hAnsi="Calibri" w:cs="Times New Roman"/>
          <w:szCs w:val="20"/>
        </w:rPr>
        <w:t>Wymagania dla zaworów antyskażeniowych:</w:t>
      </w:r>
    </w:p>
    <w:p w14:paraId="72B209D3" w14:textId="77777777" w:rsidR="009246DC" w:rsidRPr="009246DC" w:rsidRDefault="009246DC" w:rsidP="009246DC">
      <w:pPr>
        <w:numPr>
          <w:ilvl w:val="0"/>
          <w:numId w:val="2"/>
        </w:numPr>
        <w:spacing w:after="0" w:line="240" w:lineRule="auto"/>
        <w:ind w:left="993" w:hanging="357"/>
        <w:contextualSpacing/>
        <w:jc w:val="both"/>
        <w:rPr>
          <w:rFonts w:ascii="Calibri" w:eastAsia="Calibri" w:hAnsi="Calibri" w:cs="Times New Roman"/>
          <w:szCs w:val="20"/>
        </w:rPr>
      </w:pPr>
      <w:r w:rsidRPr="009246DC">
        <w:rPr>
          <w:rFonts w:ascii="Calibri" w:eastAsia="Calibri" w:hAnsi="Calibri" w:cs="Times New Roman"/>
          <w:szCs w:val="20"/>
        </w:rPr>
        <w:t>wymagana dwuletnia gwarancja na zawory antyskażeniowe</w:t>
      </w:r>
    </w:p>
    <w:p w14:paraId="332FD851" w14:textId="77777777" w:rsidR="009246DC" w:rsidRPr="009246DC" w:rsidRDefault="009246DC" w:rsidP="009246DC">
      <w:pPr>
        <w:numPr>
          <w:ilvl w:val="0"/>
          <w:numId w:val="2"/>
        </w:numPr>
        <w:spacing w:after="0" w:line="240" w:lineRule="auto"/>
        <w:ind w:left="993" w:hanging="357"/>
        <w:contextualSpacing/>
        <w:jc w:val="both"/>
        <w:rPr>
          <w:rFonts w:ascii="Calibri" w:eastAsia="Calibri" w:hAnsi="Calibri" w:cs="Times New Roman"/>
          <w:szCs w:val="20"/>
        </w:rPr>
      </w:pPr>
      <w:r w:rsidRPr="009246DC">
        <w:rPr>
          <w:rFonts w:ascii="Calibri" w:eastAsia="Calibri" w:hAnsi="Calibri" w:cs="Times New Roman"/>
          <w:szCs w:val="20"/>
        </w:rPr>
        <w:t>wymagana dwuletnia rękojmia na zawory antyskażeniowe</w:t>
      </w:r>
    </w:p>
    <w:p w14:paraId="4D8A79C3" w14:textId="3539252D" w:rsidR="009246DC" w:rsidRPr="009246DC" w:rsidRDefault="009246DC" w:rsidP="009246DC">
      <w:pPr>
        <w:numPr>
          <w:ilvl w:val="0"/>
          <w:numId w:val="2"/>
        </w:numPr>
        <w:spacing w:after="0" w:line="240" w:lineRule="auto"/>
        <w:ind w:left="993" w:hanging="357"/>
        <w:contextualSpacing/>
        <w:jc w:val="both"/>
        <w:rPr>
          <w:rFonts w:ascii="Calibri" w:eastAsia="Calibri" w:hAnsi="Calibri" w:cs="Times New Roman"/>
          <w:szCs w:val="20"/>
        </w:rPr>
      </w:pPr>
      <w:r w:rsidRPr="009246DC">
        <w:rPr>
          <w:rFonts w:ascii="Calibri" w:eastAsia="Calibri" w:hAnsi="Calibri" w:cs="Times New Roman"/>
          <w:szCs w:val="20"/>
        </w:rPr>
        <w:t xml:space="preserve">Zawory antyskażeniowe powinny być wyposażone w dwa otwory kontrolne </w:t>
      </w:r>
      <w:r w:rsidR="00C242E0">
        <w:rPr>
          <w:rFonts w:ascii="Calibri" w:eastAsia="Calibri" w:hAnsi="Calibri" w:cs="Times New Roman"/>
          <w:szCs w:val="20"/>
        </w:rPr>
        <w:t>–</w:t>
      </w:r>
      <w:r w:rsidRPr="009246DC">
        <w:rPr>
          <w:rFonts w:ascii="Calibri" w:eastAsia="Calibri" w:hAnsi="Calibri" w:cs="Times New Roman"/>
          <w:szCs w:val="20"/>
        </w:rPr>
        <w:t xml:space="preserve"> po stronie dopływu (A) i odpływu (B)</w:t>
      </w:r>
    </w:p>
    <w:p w14:paraId="546DFB9D" w14:textId="77777777" w:rsidR="009246DC" w:rsidRPr="009246DC" w:rsidRDefault="009246DC" w:rsidP="009246DC">
      <w:pPr>
        <w:numPr>
          <w:ilvl w:val="0"/>
          <w:numId w:val="2"/>
        </w:numPr>
        <w:spacing w:after="0" w:line="240" w:lineRule="auto"/>
        <w:ind w:left="993" w:hanging="357"/>
        <w:contextualSpacing/>
        <w:jc w:val="both"/>
        <w:rPr>
          <w:rFonts w:ascii="Calibri" w:eastAsia="Calibri" w:hAnsi="Calibri" w:cs="Times New Roman"/>
          <w:szCs w:val="20"/>
        </w:rPr>
      </w:pPr>
      <w:r w:rsidRPr="009246DC">
        <w:rPr>
          <w:rFonts w:ascii="Calibri" w:eastAsia="Calibri" w:hAnsi="Calibri" w:cs="Times New Roman"/>
          <w:szCs w:val="20"/>
        </w:rPr>
        <w:t>Zawory antyskażeniowe muszą spełniać wymagania norm PN-EN13959 i PN-EN 1717</w:t>
      </w:r>
    </w:p>
    <w:p w14:paraId="1A5AA4B5" w14:textId="77777777" w:rsidR="009246DC" w:rsidRDefault="009246DC" w:rsidP="009246DC">
      <w:pPr>
        <w:spacing w:after="160" w:line="259" w:lineRule="auto"/>
        <w:contextualSpacing/>
        <w:rPr>
          <w:rFonts w:ascii="Calibri" w:eastAsia="Calibri" w:hAnsi="Calibri" w:cs="Times New Roman"/>
          <w:bCs/>
        </w:rPr>
      </w:pPr>
    </w:p>
    <w:p w14:paraId="226D7219" w14:textId="77777777" w:rsidR="009246DC" w:rsidRDefault="009246DC" w:rsidP="009246DC">
      <w:pPr>
        <w:spacing w:after="160" w:line="259" w:lineRule="auto"/>
        <w:contextualSpacing/>
        <w:rPr>
          <w:rFonts w:ascii="Calibri" w:eastAsia="Calibri" w:hAnsi="Calibri" w:cs="Times New Roman"/>
          <w:bCs/>
        </w:rPr>
      </w:pPr>
    </w:p>
    <w:p w14:paraId="44D82358" w14:textId="55BFA491" w:rsidR="009246DC" w:rsidRPr="00C242E0" w:rsidRDefault="009246DC" w:rsidP="00C242E0">
      <w:pPr>
        <w:pStyle w:val="Akapitzlist"/>
        <w:numPr>
          <w:ilvl w:val="0"/>
          <w:numId w:val="3"/>
        </w:numPr>
        <w:jc w:val="both"/>
        <w:rPr>
          <w:bCs/>
        </w:rPr>
      </w:pPr>
      <w:r w:rsidRPr="00C242E0">
        <w:rPr>
          <w:bCs/>
        </w:rPr>
        <w:lastRenderedPageBreak/>
        <w:t>Sprzedaż i sukcesywna dostawa asortymentu spełniającego wymagania Polskich Norm i</w:t>
      </w:r>
      <w:r w:rsidR="00B872B2" w:rsidRPr="00C242E0">
        <w:rPr>
          <w:bCs/>
        </w:rPr>
        <w:t> </w:t>
      </w:r>
      <w:r w:rsidRPr="00C242E0">
        <w:rPr>
          <w:bCs/>
        </w:rPr>
        <w:t>zgodnego z Krajową Deklaracją Właściwości Użytkowych dla danego rodzaju w ilościach:</w:t>
      </w:r>
    </w:p>
    <w:tbl>
      <w:tblPr>
        <w:tblW w:w="7510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960"/>
        <w:gridCol w:w="884"/>
        <w:gridCol w:w="146"/>
      </w:tblGrid>
      <w:tr w:rsidR="00C242E0" w:rsidRPr="0043068C" w14:paraId="3FBD884E" w14:textId="77777777" w:rsidTr="00C242E0">
        <w:trPr>
          <w:gridAfter w:val="1"/>
          <w:wAfter w:w="146" w:type="dxa"/>
          <w:trHeight w:val="50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14:paraId="355C60B5" w14:textId="77777777" w:rsidR="00C242E0" w:rsidRPr="0043068C" w:rsidRDefault="00C242E0" w:rsidP="00536B19">
            <w:pPr>
              <w:spacing w:after="0" w:line="240" w:lineRule="auto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Lp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5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F6CF41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Asortyment wodomierzowy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9BFBD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  <w:r w:rsidRPr="0043068C">
              <w:rPr>
                <w:rFonts w:eastAsia="Times New Roman"/>
              </w:rPr>
              <w:t>lość</w:t>
            </w:r>
          </w:p>
        </w:tc>
      </w:tr>
      <w:tr w:rsidR="00C242E0" w:rsidRPr="0043068C" w14:paraId="77E2B77C" w14:textId="77777777" w:rsidTr="00C242E0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2FF96" w14:textId="77777777" w:rsidR="00C242E0" w:rsidRPr="0043068C" w:rsidRDefault="00C242E0" w:rsidP="00536B1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B402E0" w14:textId="77777777" w:rsidR="00C242E0" w:rsidRPr="0043068C" w:rsidRDefault="00C242E0" w:rsidP="00536B1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EF5A3" w14:textId="77777777" w:rsidR="00C242E0" w:rsidRPr="0043068C" w:rsidRDefault="00C242E0" w:rsidP="00536B19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32C7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C242E0" w:rsidRPr="0043068C" w14:paraId="74A495F2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FCEB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9A5D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kolano ocynk 1" typ 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B734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213B226E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46BF6745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69C2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39A1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kolano ocynk 1" typ 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9C85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35277BA6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37F0EF99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A559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914A9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konsola do wodomierza DN20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5C41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6F5200AD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2588B03B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49913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353B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konsola do wodomierza DN32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15A5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002EFC10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716F5D51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9DAD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9BAF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konsola do wodomierza DN40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7E5D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335F7DF1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7F253A9E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BD34D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19F2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nypel ocynk 1"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E451D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090E281B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27A0B4AD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C30C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82BD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nypel ocynk redukcyjny 5/4" na 1"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95A0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612A1CD3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67CD3971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2B82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21230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półśrubunek wodomierza mosiądz 3/4" krótki L39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8DDB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531F0344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69D055B6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99EA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A7521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półśrubunek wodomierza mosiądz 3/4" L54 (L50)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6BFF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100</w:t>
            </w:r>
          </w:p>
        </w:tc>
        <w:tc>
          <w:tcPr>
            <w:tcW w:w="146" w:type="dxa"/>
            <w:vAlign w:val="center"/>
            <w:hideMark/>
          </w:tcPr>
          <w:p w14:paraId="2897FCF7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4235A6F6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19FB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9D7B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1" L15 do wodomierza DN20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55B8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2CB54C1C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0FDD0B2C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0E93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2E3C2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1" L20 do wodomierza DN20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78D1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31CFE6FB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7D7F71E2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3E40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AD79F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1" L25 do wodomierza DN20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B558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540FCEDA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015DDF02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F280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D4AA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1" L30 do wodomierza DN20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787E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6475417A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21639B6B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1029B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B49A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1" L60 do wodomierza DN20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63115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4A25A624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157FCA6" w14:textId="77777777" w:rsidTr="00C242E0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1C0F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72A2B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3/4" L20 do wodomierza DN15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685E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4F65D98E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2900D527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1A88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D662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3/4" L25 do wodomierza DN15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348F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0F902C51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6A046FCB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DF5B6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17F6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3/4" L60 do wodomierza DN15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3832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2E14AB82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5E80FF13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1A938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A774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5/4" L20 do wodomierza DN25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EC60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2179F38C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6951F733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651B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712E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5/4" L30 do wodomierza DN25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F0A3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6DBF9207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8F9CED4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45A9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079C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przedłużka wodomierzowa mosiądz 5/4" L90 do wodomierza DN25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D3C0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62F62BC3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50A8E5B3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5F93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6BF5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redukcja wodomierza mosiądz 1" na 3/4"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D82E1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69D2A24A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03EDDB07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D552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AE10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redukcja ocynk 1" na 3/4"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7EA4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360549D2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78BBF1B0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57EF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551A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redukcja ocynk 5/4" na 1"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781CA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6C5AF6D3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5F8EDA2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E2A6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E1EF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1/2" fibra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4952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2000</w:t>
            </w:r>
          </w:p>
        </w:tc>
        <w:tc>
          <w:tcPr>
            <w:tcW w:w="146" w:type="dxa"/>
            <w:vAlign w:val="center"/>
            <w:hideMark/>
          </w:tcPr>
          <w:p w14:paraId="7EAB8ACE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0FB927F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2FCE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9E0B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3/4" fibra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EC47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4000</w:t>
            </w:r>
          </w:p>
        </w:tc>
        <w:tc>
          <w:tcPr>
            <w:tcW w:w="146" w:type="dxa"/>
            <w:vAlign w:val="center"/>
            <w:hideMark/>
          </w:tcPr>
          <w:p w14:paraId="218F494B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56BE2959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DA38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6625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1" fibra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5E13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1000</w:t>
            </w:r>
          </w:p>
        </w:tc>
        <w:tc>
          <w:tcPr>
            <w:tcW w:w="146" w:type="dxa"/>
            <w:vAlign w:val="center"/>
            <w:hideMark/>
          </w:tcPr>
          <w:p w14:paraId="06DFE76E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766590F1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129F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4F0D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5/4" fibra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9824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100</w:t>
            </w:r>
          </w:p>
        </w:tc>
        <w:tc>
          <w:tcPr>
            <w:tcW w:w="146" w:type="dxa"/>
            <w:vAlign w:val="center"/>
            <w:hideMark/>
          </w:tcPr>
          <w:p w14:paraId="1B325EA5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D7FB35B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65D0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A492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6/4" fibra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23DDF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100</w:t>
            </w:r>
          </w:p>
        </w:tc>
        <w:tc>
          <w:tcPr>
            <w:tcW w:w="146" w:type="dxa"/>
            <w:vAlign w:val="center"/>
            <w:hideMark/>
          </w:tcPr>
          <w:p w14:paraId="65FC5CC4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6681BF51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6FF7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29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42A0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 xml:space="preserve">uszczelka klingerytowa kołnierzowa do wodomierza DN40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CE38C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31D22928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3A849543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73D3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30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209E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klingerytowa kołnierzowa do wodomierza DN50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4BBB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732701FF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66A55D02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0E79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F758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klingerytowa kołnierzowa do wodomierza DN80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FDE70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50F51EA4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4CD180EC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F0FD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32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FCE3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uszczelka klingerytowa kołnierzowa do wodomierza DN100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8EB7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6D2C053A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8011ADD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CB82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33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F1AD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zawór 3/4" przelotowy wodny grzybkowy ocynk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63D35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2A86FF69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71501FCD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6134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34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0EAF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zawór 1" przelotowy wodny grzybkowy ocynk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4715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50</w:t>
            </w:r>
          </w:p>
        </w:tc>
        <w:tc>
          <w:tcPr>
            <w:tcW w:w="146" w:type="dxa"/>
            <w:vAlign w:val="center"/>
            <w:hideMark/>
          </w:tcPr>
          <w:p w14:paraId="0C31E5F8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448C6A7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EAF8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35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EA5C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zawór 5/4" przelotowy wodny grzybkowy ocynk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5A316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184E70C4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1122B201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B807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36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C9B1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>zawór 6/4" przelotowy wodny grzybkowy ocynk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93BE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521BD762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2DD94F77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9D50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37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F4CF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 xml:space="preserve"> reduktor ciśnienia wody, mosiężny DN20 z manometrem i filtrem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6EA8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1C240B7C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42E0" w:rsidRPr="0043068C" w14:paraId="7D754823" w14:textId="77777777" w:rsidTr="00C242E0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63A6" w14:textId="77777777" w:rsidR="00C242E0" w:rsidRPr="0043068C" w:rsidRDefault="00C242E0" w:rsidP="00536B19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38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D7B7E" w14:textId="77777777" w:rsidR="00C242E0" w:rsidRPr="0043068C" w:rsidRDefault="00C242E0" w:rsidP="00536B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068C">
              <w:rPr>
                <w:rFonts w:ascii="Arial" w:eastAsia="Times New Roman" w:hAnsi="Arial" w:cs="Arial"/>
                <w:sz w:val="20"/>
                <w:szCs w:val="20"/>
              </w:rPr>
              <w:t xml:space="preserve"> reduktor ciśnienia wody, mosiężny DN25 z manometrem i filtrem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786B7" w14:textId="77777777" w:rsidR="00C242E0" w:rsidRPr="0043068C" w:rsidRDefault="00C242E0" w:rsidP="00536B19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43068C">
              <w:rPr>
                <w:rFonts w:eastAsia="Times New Roman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7CD7CA35" w14:textId="77777777" w:rsidR="00C242E0" w:rsidRPr="0043068C" w:rsidRDefault="00C242E0" w:rsidP="00536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1E4957E" w14:textId="77777777" w:rsidR="00C242E0" w:rsidRDefault="00C242E0" w:rsidP="009246DC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cs="Calibri"/>
          <w:b/>
          <w:bCs/>
        </w:rPr>
      </w:pPr>
    </w:p>
    <w:p w14:paraId="5BE7B8C3" w14:textId="68262B5A" w:rsidR="003B6FF3" w:rsidRPr="002F65BE" w:rsidRDefault="003B6FF3" w:rsidP="003B6FF3">
      <w:pPr>
        <w:suppressAutoHyphens/>
        <w:ind w:left="426"/>
        <w:contextualSpacing/>
        <w:jc w:val="both"/>
        <w:rPr>
          <w:rFonts w:cs="Times New Roman"/>
        </w:rPr>
      </w:pPr>
      <w:r w:rsidRPr="002F65BE">
        <w:rPr>
          <w:rFonts w:cs="Times New Roman"/>
        </w:rPr>
        <w:t>Podane ilości asortymentu są ilościami orientacyjnymi, które mogą ulec zmianie.</w:t>
      </w:r>
      <w:r w:rsidR="00C242E0">
        <w:rPr>
          <w:rFonts w:cs="Times New Roman"/>
        </w:rPr>
        <w:t xml:space="preserve"> </w:t>
      </w:r>
      <w:r w:rsidR="00C242E0" w:rsidRPr="00C242E0">
        <w:rPr>
          <w:rFonts w:cs="Times New Roman"/>
        </w:rPr>
        <w:t>Rzeczywista ilość będzie wynikać z potrzeb Zamawiającego.</w:t>
      </w:r>
    </w:p>
    <w:p w14:paraId="63A7ECED" w14:textId="77777777" w:rsidR="003B6FF3" w:rsidRPr="002F65BE" w:rsidRDefault="003B6FF3" w:rsidP="003B6FF3">
      <w:pPr>
        <w:ind w:left="426"/>
        <w:contextualSpacing/>
        <w:jc w:val="both"/>
      </w:pPr>
      <w:r w:rsidRPr="002F65BE">
        <w:t>Dodatkowo oczekujemy:</w:t>
      </w:r>
    </w:p>
    <w:p w14:paraId="3C392301" w14:textId="77777777" w:rsidR="003B6FF3" w:rsidRPr="002F65BE" w:rsidRDefault="003B6FF3" w:rsidP="003B6FF3">
      <w:pPr>
        <w:numPr>
          <w:ilvl w:val="0"/>
          <w:numId w:val="2"/>
        </w:numPr>
        <w:ind w:left="851" w:hanging="357"/>
        <w:contextualSpacing/>
        <w:jc w:val="both"/>
      </w:pPr>
      <w:r w:rsidRPr="002F65BE">
        <w:t>dwuletniej gwarancji i pięcioletniej rękojmi Wykonawcy</w:t>
      </w:r>
    </w:p>
    <w:p w14:paraId="7700AE35" w14:textId="77777777" w:rsidR="003B6FF3" w:rsidRPr="002F65BE" w:rsidRDefault="003B6FF3" w:rsidP="003B6FF3">
      <w:pPr>
        <w:numPr>
          <w:ilvl w:val="0"/>
          <w:numId w:val="2"/>
        </w:numPr>
        <w:ind w:left="851" w:hanging="357"/>
        <w:contextualSpacing/>
        <w:jc w:val="both"/>
      </w:pPr>
      <w:r w:rsidRPr="002F65BE">
        <w:t>serwisu, napraw gwarancyjnych i pogwarancyjnych w siedzibie Wykonawcy</w:t>
      </w:r>
    </w:p>
    <w:p w14:paraId="70282714" w14:textId="77777777" w:rsidR="003B6FF3" w:rsidRDefault="003B6FF3" w:rsidP="003B6FF3">
      <w:pPr>
        <w:numPr>
          <w:ilvl w:val="0"/>
          <w:numId w:val="2"/>
        </w:numPr>
        <w:ind w:left="851" w:hanging="357"/>
        <w:contextualSpacing/>
        <w:jc w:val="both"/>
      </w:pPr>
      <w:r w:rsidRPr="002F65BE">
        <w:t>doradztwa w doborze asortymentu i montażu armatury wodno-kanalizacyjnej, doradztwa technicznego.</w:t>
      </w:r>
    </w:p>
    <w:p w14:paraId="0D1AE59F" w14:textId="77777777" w:rsidR="003B6FF3" w:rsidRDefault="003B6FF3" w:rsidP="003B6FF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="Calibri"/>
          <w:b/>
          <w:bCs/>
        </w:rPr>
      </w:pPr>
    </w:p>
    <w:sectPr w:rsidR="003B6FF3" w:rsidSect="00C242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F5F2D"/>
    <w:multiLevelType w:val="hybridMultilevel"/>
    <w:tmpl w:val="BA68CF8E"/>
    <w:lvl w:ilvl="0" w:tplc="F0C41F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13FAD8C2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840C84"/>
    <w:multiLevelType w:val="hybridMultilevel"/>
    <w:tmpl w:val="6B68F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B7B12"/>
    <w:multiLevelType w:val="hybridMultilevel"/>
    <w:tmpl w:val="539E3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81553">
    <w:abstractNumId w:val="0"/>
  </w:num>
  <w:num w:numId="2" w16cid:durableId="1114401484">
    <w:abstractNumId w:val="2"/>
  </w:num>
  <w:num w:numId="3" w16cid:durableId="8015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6DC"/>
    <w:rsid w:val="003B6FF3"/>
    <w:rsid w:val="0071107C"/>
    <w:rsid w:val="009246DC"/>
    <w:rsid w:val="00B83A6D"/>
    <w:rsid w:val="00B872B2"/>
    <w:rsid w:val="00C242E0"/>
    <w:rsid w:val="00ED5890"/>
    <w:rsid w:val="00E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99F7"/>
  <w15:docId w15:val="{BDE24F2C-DAD2-4D5D-B736-3D311F62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s"/>
    <w:basedOn w:val="Normalny"/>
    <w:uiPriority w:val="34"/>
    <w:qFormat/>
    <w:rsid w:val="009246D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Mieczynska</dc:creator>
  <cp:lastModifiedBy>Magdalena Mieczyńska</cp:lastModifiedBy>
  <cp:revision>5</cp:revision>
  <dcterms:created xsi:type="dcterms:W3CDTF">2023-04-03T05:34:00Z</dcterms:created>
  <dcterms:modified xsi:type="dcterms:W3CDTF">2025-11-04T13:17:00Z</dcterms:modified>
</cp:coreProperties>
</file>