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C1DF" w14:textId="2DBE5F09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jc w:val="center"/>
        <w:rPr>
          <w:rFonts w:ascii="Calibri" w:hAnsi="Calibri" w:cs="Calibri"/>
          <w:b/>
          <w:bCs/>
          <w:color w:val="000000"/>
          <w:spacing w:val="-4"/>
        </w:rPr>
      </w:pPr>
      <w:r w:rsidRPr="009458A7">
        <w:rPr>
          <w:rFonts w:ascii="Calibri" w:hAnsi="Calibri" w:cs="Calibri"/>
          <w:b/>
          <w:bCs/>
          <w:color w:val="000000"/>
          <w:spacing w:val="-4"/>
        </w:rPr>
        <w:t>Informacja o</w:t>
      </w:r>
      <w:r w:rsidRPr="009458A7">
        <w:rPr>
          <w:rFonts w:ascii="Calibri" w:hAnsi="Calibri" w:cs="Calibri"/>
          <w:b/>
          <w:bCs/>
          <w:color w:val="000000"/>
          <w:spacing w:val="-4"/>
        </w:rPr>
        <w:t xml:space="preserve"> złożonych ofert</w:t>
      </w:r>
      <w:r w:rsidRPr="009458A7">
        <w:rPr>
          <w:rFonts w:ascii="Calibri" w:hAnsi="Calibri" w:cs="Calibri"/>
          <w:b/>
          <w:bCs/>
          <w:color w:val="000000"/>
          <w:spacing w:val="-4"/>
        </w:rPr>
        <w:t>ach</w:t>
      </w:r>
    </w:p>
    <w:p w14:paraId="5F39A671" w14:textId="77777777" w:rsid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22F2903E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63B14873" w14:textId="7B50A0E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W terminie składania </w:t>
      </w:r>
      <w:r w:rsidRPr="009458A7">
        <w:rPr>
          <w:rFonts w:ascii="Calibri" w:hAnsi="Calibri" w:cs="Calibri"/>
          <w:bCs/>
          <w:spacing w:val="-4"/>
          <w:sz w:val="22"/>
          <w:szCs w:val="22"/>
        </w:rPr>
        <w:t>ofert wpłynęło 9 ofert:</w:t>
      </w:r>
    </w:p>
    <w:p w14:paraId="233545B6" w14:textId="77777777" w:rsid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2C83B086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4DC01A1A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„</w:t>
      </w:r>
      <w:proofErr w:type="spellStart"/>
      <w:r w:rsidRPr="009458A7">
        <w:rPr>
          <w:rFonts w:ascii="Calibri" w:hAnsi="Calibri" w:cs="Calibri"/>
          <w:bCs/>
          <w:spacing w:val="-4"/>
          <w:sz w:val="22"/>
          <w:szCs w:val="22"/>
        </w:rPr>
        <w:t>TuJa</w:t>
      </w:r>
      <w:proofErr w:type="spellEnd"/>
      <w:r w:rsidRPr="009458A7">
        <w:rPr>
          <w:rFonts w:ascii="Calibri" w:hAnsi="Calibri" w:cs="Calibri"/>
          <w:bCs/>
          <w:spacing w:val="-4"/>
          <w:sz w:val="22"/>
          <w:szCs w:val="22"/>
        </w:rPr>
        <w:t>” Usługi Ogrodnicze Paweł Horabik</w:t>
      </w:r>
    </w:p>
    <w:p w14:paraId="5DB6401E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ul. Orkana 18D/33, 34-700 Rabka Zdrój</w:t>
      </w:r>
    </w:p>
    <w:p w14:paraId="33C6B596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69310A8A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196E422D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18 960,00 złotych netto + VAT w wysokości 8% równy 1 516,80 zł tj.: 20 476,80 zł brutto</w:t>
      </w:r>
    </w:p>
    <w:p w14:paraId="35ED7D5C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trawy regularne, z częstotliwością umożliwiającą pozostawienie pokosu na powierzchni trawnika (zakłada się częstotliwość co 2-3 tygodnie)</w:t>
      </w:r>
    </w:p>
    <w:p w14:paraId="72EEF10F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53A2C6F5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26B77E3F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Obiekt Serwis Marek Pałasz</w:t>
      </w:r>
    </w:p>
    <w:p w14:paraId="6872F72C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Sieniawa 254A, 34-723 Sieniawa</w:t>
      </w:r>
    </w:p>
    <w:p w14:paraId="1D814D58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0480F433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62250A16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22 000,00 złotych netto + VAT w wysokości ZW% równy 0 zł tj.: 22 000,00 zł brutto</w:t>
      </w:r>
    </w:p>
    <w:p w14:paraId="4200EBB9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trawy regularne, z częstotliwością umożliwiającą pozostawienie pokosu na powierzchni trawnika (co 2-3 tygodnie)</w:t>
      </w:r>
    </w:p>
    <w:p w14:paraId="385FEA1B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17712058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69F29161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Res stan Stanisław </w:t>
      </w:r>
      <w:proofErr w:type="spellStart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Reszkiewicz</w:t>
      </w:r>
      <w:proofErr w:type="spellEnd"/>
    </w:p>
    <w:p w14:paraId="19C02609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ul. </w:t>
      </w:r>
      <w:proofErr w:type="spellStart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Podbielowska</w:t>
      </w:r>
      <w:proofErr w:type="spellEnd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 8, 33-300 Nowy Sącz</w:t>
      </w:r>
    </w:p>
    <w:p w14:paraId="7B7FDB0B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7303228A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5A50F78D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22 000,00 złotych netto + VAT w wysokości 8% równy 1 760,00 zł tj.: 23 760,00 zł brutto</w:t>
      </w:r>
    </w:p>
    <w:p w14:paraId="6F35B9F5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w zależności od potrzeb, co najmniej raz w miesiącu – bez zbierania trawy</w:t>
      </w:r>
    </w:p>
    <w:p w14:paraId="7B2BCEC2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5AA7D1E6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732C5445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Jacek </w:t>
      </w:r>
      <w:proofErr w:type="spellStart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Cecuła</w:t>
      </w:r>
      <w:proofErr w:type="spellEnd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 Ślusarstwo Zduństwo</w:t>
      </w:r>
    </w:p>
    <w:p w14:paraId="06A9D49B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ul. Polna 9a, 34-400 Nowy Targ</w:t>
      </w:r>
    </w:p>
    <w:p w14:paraId="3C4DE366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13199686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57B05DAF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26 000,00 złotych netto + VAT w wysokości 0% równy 0 zł tj.: 26 000,00 zł brutto</w:t>
      </w:r>
    </w:p>
    <w:p w14:paraId="2406D599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trawy regularne, z częstotliwością umożliwiającą pozostawienie pokosu na powierzchni trawnika co2-3 tygodnie</w:t>
      </w:r>
    </w:p>
    <w:p w14:paraId="353D0BF3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02003A0E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5DBFD738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proofErr w:type="spellStart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Markop</w:t>
      </w:r>
      <w:proofErr w:type="spellEnd"/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 Prace Ziemne Kopiński Marcin</w:t>
      </w:r>
    </w:p>
    <w:p w14:paraId="23B058AA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458A7">
        <w:rPr>
          <w:rFonts w:ascii="Calibri" w:hAnsi="Calibri" w:cs="Calibri"/>
          <w:sz w:val="22"/>
          <w:szCs w:val="22"/>
        </w:rPr>
        <w:t>Lasek 157a, 34-404 Klikuszowa</w:t>
      </w:r>
    </w:p>
    <w:p w14:paraId="3F4629A8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01B8D8D8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2B637C89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18 900,00 złotych netto + VAT w wysokości 8% równy 1 512,00 zł tj.: 20 412,00 zł brutto</w:t>
      </w:r>
    </w:p>
    <w:p w14:paraId="22AD51BD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trawy regularne, z częstotliwością umożliwiającą pozostawienie pokosu na powierzchni trawnika (zakłada się częstotliwość co 2-3 tygodnie)</w:t>
      </w:r>
    </w:p>
    <w:p w14:paraId="6E259274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32706154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1C52B0A7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lastRenderedPageBreak/>
        <w:t>MAXIGARDEN Maksymilian Pustułka</w:t>
      </w:r>
    </w:p>
    <w:p w14:paraId="2B4FC80B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Maszkowice 167, 33-390 Łącko</w:t>
      </w:r>
    </w:p>
    <w:p w14:paraId="2EBA0B83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32587F4D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0818773B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27 500,00 złotych netto + VAT w wysokości 0% równy 0 zł tj.: 27 500,00 zł brutto</w:t>
      </w:r>
    </w:p>
    <w:p w14:paraId="2DA2C623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regularne koszenie terenów kosiarką bijakową oraz kosami spalinowymi</w:t>
      </w:r>
    </w:p>
    <w:p w14:paraId="5897ECED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5769337C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79E911C2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ROBOTY ZIEMNE, USŁUGI SANITARNE I POKREWNE JAN ADAMCZYK</w:t>
      </w:r>
    </w:p>
    <w:p w14:paraId="7D5B2706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Lasek 120, 34-404 Klikuszowa</w:t>
      </w:r>
    </w:p>
    <w:p w14:paraId="2CF51295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50D6AC47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569C0AF0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4 750,00 złotych netto + VAT w wysokości 8% równy 380,00 zł tj.: 5 130,00 zł brutto</w:t>
      </w:r>
    </w:p>
    <w:p w14:paraId="3B5C8FA6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trawy regularne, z częstotliwością umożliwiającą pozostawienie pokosu na powierzchni trawnika co2-3 tygodnie</w:t>
      </w:r>
    </w:p>
    <w:p w14:paraId="68FFB3CF" w14:textId="77777777" w:rsid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6F73F248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34A20A9B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81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ECHO SP. Z O.O.</w:t>
      </w:r>
    </w:p>
    <w:p w14:paraId="477DA032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Al. Jana Pawła II 27, 00-867 Warszawa</w:t>
      </w:r>
    </w:p>
    <w:p w14:paraId="3977675F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34C56CBF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14E9AEEF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20 964,11 złotych netto + VAT w wysokości 8% równy 1 677,13 zł tj.: 22 641,24 zł brutto</w:t>
      </w:r>
    </w:p>
    <w:p w14:paraId="63E8CE9B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 xml:space="preserve">model koszenia: koszenie traw z pozostawieniem </w:t>
      </w:r>
      <w:proofErr w:type="spellStart"/>
      <w:r w:rsidRPr="009458A7">
        <w:rPr>
          <w:rFonts w:ascii="Calibri" w:hAnsi="Calibri" w:cs="Calibri"/>
          <w:bCs/>
          <w:spacing w:val="-4"/>
          <w:sz w:val="22"/>
          <w:szCs w:val="22"/>
        </w:rPr>
        <w:t>zmulczowanego</w:t>
      </w:r>
      <w:proofErr w:type="spellEnd"/>
      <w:r w:rsidRPr="009458A7">
        <w:rPr>
          <w:rFonts w:ascii="Calibri" w:hAnsi="Calibri" w:cs="Calibri"/>
          <w:bCs/>
          <w:spacing w:val="-4"/>
          <w:sz w:val="22"/>
          <w:szCs w:val="22"/>
        </w:rPr>
        <w:t xml:space="preserve"> pokosu, nieograniczającego wzrostu trawy, z regularnym koszeniem – w zależności od potrzeb i estetyki obiektów</w:t>
      </w:r>
    </w:p>
    <w:p w14:paraId="754AEA98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00AD5F90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pacing w:val="-4"/>
          <w:sz w:val="22"/>
          <w:szCs w:val="22"/>
        </w:rPr>
      </w:pPr>
    </w:p>
    <w:p w14:paraId="1637CDF0" w14:textId="77777777" w:rsidR="009458A7" w:rsidRPr="009458A7" w:rsidRDefault="009458A7" w:rsidP="009458A7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Jarosław Zychowicz LASTECH</w:t>
      </w:r>
    </w:p>
    <w:p w14:paraId="75E4339F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color w:val="000000"/>
          <w:spacing w:val="-4"/>
          <w:sz w:val="22"/>
          <w:szCs w:val="22"/>
        </w:rPr>
        <w:t>Moszczenica Niżna 274, 33-340 Stary Sącz</w:t>
      </w:r>
    </w:p>
    <w:p w14:paraId="4E9D5262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bCs/>
          <w:color w:val="000000"/>
          <w:spacing w:val="-4"/>
          <w:sz w:val="22"/>
          <w:szCs w:val="22"/>
        </w:rPr>
      </w:pPr>
    </w:p>
    <w:p w14:paraId="046E6654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cena ofertowa:</w:t>
      </w:r>
    </w:p>
    <w:p w14:paraId="1A584723" w14:textId="77777777" w:rsidR="009458A7" w:rsidRPr="009458A7" w:rsidRDefault="009458A7" w:rsidP="009458A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22 200,00 złotych netto + VAT w wysokości 8% równy 1 776,00 zł tj.: 23 976,00 zł brutto</w:t>
      </w:r>
    </w:p>
    <w:p w14:paraId="47ADBA0B" w14:textId="77777777" w:rsidR="009458A7" w:rsidRPr="009458A7" w:rsidRDefault="009458A7" w:rsidP="009458A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bCs/>
          <w:spacing w:val="-4"/>
          <w:sz w:val="22"/>
          <w:szCs w:val="22"/>
        </w:rPr>
      </w:pPr>
      <w:r w:rsidRPr="009458A7">
        <w:rPr>
          <w:rFonts w:ascii="Calibri" w:hAnsi="Calibri" w:cs="Calibri"/>
          <w:bCs/>
          <w:spacing w:val="-4"/>
          <w:sz w:val="22"/>
          <w:szCs w:val="22"/>
        </w:rPr>
        <w:t>model koszenia: koszenie trawy regularne, z częstotliwością umożliwiającą pozostawienie pokosu na powierzchni trawnika (zakłada się częstotliwość co 2-3 tygodnie)</w:t>
      </w:r>
    </w:p>
    <w:p w14:paraId="03793E55" w14:textId="6EE1F1DA" w:rsidR="00F85612" w:rsidRPr="009458A7" w:rsidRDefault="00F85612">
      <w:pPr>
        <w:rPr>
          <w:rFonts w:ascii="Calibri" w:hAnsi="Calibri" w:cs="Calibri"/>
          <w:sz w:val="22"/>
          <w:szCs w:val="22"/>
        </w:rPr>
      </w:pPr>
    </w:p>
    <w:sectPr w:rsidR="00F85612" w:rsidRPr="0094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3B6"/>
    <w:multiLevelType w:val="hybridMultilevel"/>
    <w:tmpl w:val="5D061B86"/>
    <w:lvl w:ilvl="0" w:tplc="457C2C4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ascii="Calibri" w:hAnsi="Calibri" w:cs="Calibri" w:hint="default"/>
        <w:b/>
        <w:bCs/>
      </w:rPr>
    </w:lvl>
    <w:lvl w:ilvl="1" w:tplc="3168E4A6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0F904672"/>
    <w:multiLevelType w:val="hybridMultilevel"/>
    <w:tmpl w:val="246CD0B2"/>
    <w:lvl w:ilvl="0" w:tplc="E2B243BE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355B20D3"/>
    <w:multiLevelType w:val="hybridMultilevel"/>
    <w:tmpl w:val="26504F0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845287740">
    <w:abstractNumId w:val="0"/>
  </w:num>
  <w:num w:numId="2" w16cid:durableId="169294875">
    <w:abstractNumId w:val="1"/>
  </w:num>
  <w:num w:numId="3" w16cid:durableId="199059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A7"/>
    <w:rsid w:val="009458A7"/>
    <w:rsid w:val="009E4866"/>
    <w:rsid w:val="00C71F8B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D065"/>
  <w15:chartTrackingRefBased/>
  <w15:docId w15:val="{122DD3EF-CD23-4829-B8AD-18118EA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8A7"/>
    <w:rPr>
      <w:i/>
      <w:iCs/>
      <w:color w:val="404040" w:themeColor="text1" w:themeTint="BF"/>
    </w:rPr>
  </w:style>
  <w:style w:type="paragraph" w:styleId="Akapitzlist">
    <w:name w:val="List Paragraph"/>
    <w:aliases w:val="Bullets"/>
    <w:basedOn w:val="Normalny"/>
    <w:uiPriority w:val="34"/>
    <w:qFormat/>
    <w:rsid w:val="00945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8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Mieczyńska</dc:creator>
  <cp:keywords/>
  <dc:description/>
  <cp:lastModifiedBy>Magdalena Mieczyńska</cp:lastModifiedBy>
  <cp:revision>1</cp:revision>
  <dcterms:created xsi:type="dcterms:W3CDTF">2026-03-26T10:37:00Z</dcterms:created>
  <dcterms:modified xsi:type="dcterms:W3CDTF">2026-03-26T10:40:00Z</dcterms:modified>
</cp:coreProperties>
</file>