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1323" w14:textId="500CF400" w:rsidR="00DA23C8" w:rsidRDefault="00DA23C8" w:rsidP="00DA23C8">
      <w:pPr>
        <w:jc w:val="right"/>
        <w:rPr>
          <w:b/>
          <w:bCs/>
        </w:rPr>
      </w:pPr>
      <w:r>
        <w:rPr>
          <w:b/>
          <w:bCs/>
        </w:rPr>
        <w:t>Załącznik nr 1</w:t>
      </w:r>
    </w:p>
    <w:p w14:paraId="1389A78C" w14:textId="7F7DFB6A" w:rsidR="000545BC" w:rsidRPr="00976C88" w:rsidRDefault="000545BC" w:rsidP="00BB4548">
      <w:pPr>
        <w:jc w:val="both"/>
        <w:rPr>
          <w:b/>
          <w:bCs/>
        </w:rPr>
      </w:pPr>
      <w:r w:rsidRPr="000545BC">
        <w:rPr>
          <w:b/>
          <w:bCs/>
        </w:rPr>
        <w:t>OPIS PRZEDMIOTU ZAMÓWIENIA</w:t>
      </w:r>
    </w:p>
    <w:p w14:paraId="359250CB" w14:textId="77777777" w:rsidR="00CE11CA" w:rsidRDefault="000545BC" w:rsidP="00BB4548">
      <w:pPr>
        <w:numPr>
          <w:ilvl w:val="0"/>
          <w:numId w:val="1"/>
        </w:numPr>
        <w:spacing w:after="0"/>
        <w:jc w:val="both"/>
        <w:rPr>
          <w:b/>
          <w:bCs/>
        </w:rPr>
      </w:pPr>
      <w:r w:rsidRPr="000545BC">
        <w:rPr>
          <w:b/>
          <w:bCs/>
        </w:rPr>
        <w:t>Przedmiot zamówienia</w:t>
      </w:r>
    </w:p>
    <w:p w14:paraId="334BE6A8" w14:textId="46FFEC06" w:rsidR="00CE11CA" w:rsidRPr="00CE11CA" w:rsidRDefault="00A8345B" w:rsidP="00BB4548">
      <w:pPr>
        <w:ind w:left="284"/>
        <w:jc w:val="both"/>
        <w:rPr>
          <w:b/>
          <w:bCs/>
        </w:rPr>
      </w:pPr>
      <w:r>
        <w:t>Ocena stanu technicznego ujęć wód podziemnych Podhale i Grel</w:t>
      </w:r>
    </w:p>
    <w:p w14:paraId="58558215" w14:textId="5EB3D053" w:rsidR="00CE11CA" w:rsidRDefault="000545BC" w:rsidP="00BB4548">
      <w:pPr>
        <w:numPr>
          <w:ilvl w:val="0"/>
          <w:numId w:val="1"/>
        </w:numPr>
        <w:spacing w:after="0"/>
        <w:jc w:val="both"/>
        <w:rPr>
          <w:b/>
          <w:bCs/>
        </w:rPr>
      </w:pPr>
      <w:r w:rsidRPr="000545BC">
        <w:rPr>
          <w:b/>
          <w:bCs/>
        </w:rPr>
        <w:t>Opis przedmiotu zamówienia</w:t>
      </w:r>
    </w:p>
    <w:p w14:paraId="7F732949" w14:textId="4E2BC154" w:rsidR="00EE10A1" w:rsidRPr="00BC50F4" w:rsidRDefault="00BC50F4" w:rsidP="00BB4548">
      <w:pPr>
        <w:ind w:left="284"/>
        <w:jc w:val="both"/>
        <w:rPr>
          <w:b/>
          <w:bCs/>
        </w:rPr>
      </w:pPr>
      <w:r w:rsidRPr="00BC50F4">
        <w:t>Wykonanie</w:t>
      </w:r>
      <w:r>
        <w:t xml:space="preserve"> diagnostycznych badań geofizycznych w 3 otworach studziennych zlokalizowanych w</w:t>
      </w:r>
      <w:r w:rsidR="007765D4">
        <w:t> </w:t>
      </w:r>
      <w:r>
        <w:t>Nowym Targu na ujęciach wód podziemnych Podhale (2 studnie</w:t>
      </w:r>
      <w:r w:rsidR="0021580B">
        <w:t>: S-2, S-5</w:t>
      </w:r>
      <w:r>
        <w:t>) i Grel (1 studnia</w:t>
      </w:r>
      <w:r w:rsidR="0021580B">
        <w:t>: C-3</w:t>
      </w:r>
      <w:r>
        <w:t>) mających na celu ocenę stanu technicznego.</w:t>
      </w:r>
    </w:p>
    <w:p w14:paraId="565C3B90" w14:textId="7C0BCE1C" w:rsidR="000545BC" w:rsidRPr="0080345E" w:rsidRDefault="00BC50F4" w:rsidP="00BB4548">
      <w:pPr>
        <w:pStyle w:val="Akapitzlist"/>
        <w:numPr>
          <w:ilvl w:val="0"/>
          <w:numId w:val="1"/>
        </w:numPr>
        <w:spacing w:after="0"/>
        <w:jc w:val="both"/>
      </w:pPr>
      <w:r>
        <w:rPr>
          <w:b/>
        </w:rPr>
        <w:t>Wymagania dotyczące wykonania badań otworów studziennych</w:t>
      </w:r>
      <w:r w:rsidR="0080345E" w:rsidRPr="00CE11CA">
        <w:rPr>
          <w:b/>
        </w:rPr>
        <w:t>:</w:t>
      </w:r>
    </w:p>
    <w:p w14:paraId="2403C6ED" w14:textId="3FF33B61" w:rsidR="009243A5" w:rsidRDefault="00BC50F4" w:rsidP="00BB4548">
      <w:pPr>
        <w:spacing w:after="0"/>
        <w:ind w:firstLine="284"/>
        <w:jc w:val="both"/>
      </w:pPr>
      <w:r>
        <w:t xml:space="preserve">Wykonywane badania </w:t>
      </w:r>
      <w:r w:rsidR="00A43B0B">
        <w:t xml:space="preserve">mają służyć do doboru odpowiedniej metody regeneracji otworów studziennych i w szczególności </w:t>
      </w:r>
      <w:r>
        <w:t>powinny uwzględniać:</w:t>
      </w:r>
    </w:p>
    <w:p w14:paraId="5031F279" w14:textId="44D6D961" w:rsidR="009243A5" w:rsidRDefault="009243A5" w:rsidP="00BB4548">
      <w:pPr>
        <w:pStyle w:val="Akapitzlist"/>
        <w:numPr>
          <w:ilvl w:val="0"/>
          <w:numId w:val="10"/>
        </w:numPr>
        <w:spacing w:after="0"/>
        <w:jc w:val="both"/>
      </w:pPr>
      <w:r>
        <w:t>Ocenę wydajności studni</w:t>
      </w:r>
      <w:r w:rsidR="00D939B6">
        <w:t>,</w:t>
      </w:r>
    </w:p>
    <w:p w14:paraId="29973530" w14:textId="7F7A13A2" w:rsidR="00BC50F4" w:rsidRPr="00BC50F4" w:rsidRDefault="00BC50F4" w:rsidP="00BB4548">
      <w:pPr>
        <w:pStyle w:val="Akapitzlist"/>
        <w:numPr>
          <w:ilvl w:val="0"/>
          <w:numId w:val="10"/>
        </w:numPr>
        <w:spacing w:after="0"/>
        <w:jc w:val="both"/>
      </w:pPr>
      <w:r w:rsidRPr="00BC50F4">
        <w:t xml:space="preserve">Ocenę </w:t>
      </w:r>
      <w:r w:rsidRPr="00D939B6">
        <w:t xml:space="preserve">ogólnego </w:t>
      </w:r>
      <w:r w:rsidRPr="00BC50F4">
        <w:t xml:space="preserve">stanu technicznego </w:t>
      </w:r>
      <w:r w:rsidR="00D939B6" w:rsidRPr="003500D0">
        <w:t>konstrukcji studni ujęciowyc</w:t>
      </w:r>
      <w:r w:rsidR="003500D0" w:rsidRPr="003500D0">
        <w:t>h</w:t>
      </w:r>
      <w:r w:rsidR="004574CC">
        <w:t>,</w:t>
      </w:r>
    </w:p>
    <w:p w14:paraId="20034E73" w14:textId="09501CF9" w:rsidR="00BC50F4" w:rsidRPr="007E32F8" w:rsidRDefault="007E32F8" w:rsidP="00BB4548">
      <w:pPr>
        <w:pStyle w:val="Akapitzlist"/>
        <w:numPr>
          <w:ilvl w:val="0"/>
          <w:numId w:val="10"/>
        </w:numPr>
        <w:jc w:val="both"/>
        <w:rPr>
          <w:color w:val="EE0000"/>
        </w:rPr>
      </w:pPr>
      <w:r>
        <w:t>Weryfikację konstrukcji orurowania i jej zgodności z projektem</w:t>
      </w:r>
      <w:r w:rsidR="004574CC">
        <w:t>,</w:t>
      </w:r>
    </w:p>
    <w:p w14:paraId="5F9D360C" w14:textId="131628D8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Ocenę skorodowania/grubości ścianki </w:t>
      </w:r>
      <w:r w:rsidR="00BA4508">
        <w:t>rur okładzinowych i kolumny filtrowej</w:t>
      </w:r>
      <w:r w:rsidR="004574CC">
        <w:t>,</w:t>
      </w:r>
    </w:p>
    <w:p w14:paraId="3F809A44" w14:textId="54299753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>Ocenę wypełnienia i uszczelnienia przestrzeni poza rurowej</w:t>
      </w:r>
      <w:r w:rsidR="004574CC">
        <w:t>,</w:t>
      </w:r>
    </w:p>
    <w:p w14:paraId="3EFCB3B3" w14:textId="321E0A33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Ocenę stanu </w:t>
      </w:r>
      <w:r w:rsidR="00D939B6" w:rsidRPr="003500D0">
        <w:t xml:space="preserve">jakościowego </w:t>
      </w:r>
      <w:r w:rsidRPr="003500D0">
        <w:t>obsypki filtracyjnej</w:t>
      </w:r>
      <w:r w:rsidR="004574CC">
        <w:t>,</w:t>
      </w:r>
    </w:p>
    <w:p w14:paraId="327D8E2F" w14:textId="457A20AB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Wyznaczenie rozkładu dopływów wód do </w:t>
      </w:r>
      <w:r w:rsidR="00D939B6" w:rsidRPr="003500D0">
        <w:t>studni</w:t>
      </w:r>
      <w:r w:rsidR="004574CC">
        <w:t>,</w:t>
      </w:r>
    </w:p>
    <w:p w14:paraId="175D70EA" w14:textId="7944074D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>Ocenę warunków fizykochemicznych</w:t>
      </w:r>
      <w:r w:rsidR="00D939B6" w:rsidRPr="003500D0">
        <w:t xml:space="preserve"> wody w badanych studniach</w:t>
      </w:r>
      <w:r w:rsidR="004574CC">
        <w:t>,</w:t>
      </w:r>
    </w:p>
    <w:p w14:paraId="021B57E0" w14:textId="41D9043E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Analizę strefowej wydajności </w:t>
      </w:r>
      <w:r w:rsidR="00D939B6" w:rsidRPr="003500D0">
        <w:t>studni</w:t>
      </w:r>
      <w:r w:rsidR="004574CC">
        <w:t>,</w:t>
      </w:r>
    </w:p>
    <w:p w14:paraId="0F97ADE0" w14:textId="3D848E53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>Analizę ew. problematyki napływu wód niepożądanych</w:t>
      </w:r>
      <w:r w:rsidR="00220296" w:rsidRPr="003500D0">
        <w:t xml:space="preserve"> do studni</w:t>
      </w:r>
      <w:r w:rsidR="004574CC">
        <w:t>,</w:t>
      </w:r>
    </w:p>
    <w:p w14:paraId="5FDA4DA4" w14:textId="2154CACA" w:rsidR="00220296" w:rsidRPr="003500D0" w:rsidRDefault="00220296" w:rsidP="00BB4548">
      <w:pPr>
        <w:pStyle w:val="Akapitzlist"/>
        <w:numPr>
          <w:ilvl w:val="0"/>
          <w:numId w:val="10"/>
        </w:numPr>
        <w:jc w:val="both"/>
      </w:pPr>
      <w:r w:rsidRPr="003500D0">
        <w:t>Ocenę problematyki piaszczenia studni</w:t>
      </w:r>
      <w:r w:rsidR="004574CC">
        <w:t>,</w:t>
      </w:r>
    </w:p>
    <w:p w14:paraId="378726DF" w14:textId="4CF4698B" w:rsidR="007E32F8" w:rsidRPr="003500D0" w:rsidRDefault="007E32F8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Analizę hydrodynamiczną </w:t>
      </w:r>
      <w:r w:rsidR="00220296" w:rsidRPr="003500D0">
        <w:t xml:space="preserve">studni </w:t>
      </w:r>
      <w:r w:rsidRPr="003500D0">
        <w:t>w stanie spoczynku</w:t>
      </w:r>
      <w:r w:rsidR="004574CC">
        <w:t>,</w:t>
      </w:r>
    </w:p>
    <w:p w14:paraId="08C8D6E3" w14:textId="5781E23F" w:rsidR="00220296" w:rsidRPr="003500D0" w:rsidRDefault="00220296" w:rsidP="00BB4548">
      <w:pPr>
        <w:pStyle w:val="Akapitzlist"/>
        <w:numPr>
          <w:ilvl w:val="0"/>
          <w:numId w:val="10"/>
        </w:numPr>
        <w:jc w:val="both"/>
      </w:pPr>
      <w:r w:rsidRPr="003500D0">
        <w:t>Ocenę procesów kolmatacji filtra, obsypki i strefy przyfiltrowej badanych studni</w:t>
      </w:r>
      <w:r w:rsidR="004574CC">
        <w:t>,</w:t>
      </w:r>
    </w:p>
    <w:p w14:paraId="1D64D290" w14:textId="7B0A6E8E" w:rsidR="00220296" w:rsidRPr="003500D0" w:rsidRDefault="00A43B0B" w:rsidP="00BB4548">
      <w:pPr>
        <w:pStyle w:val="Akapitzlist"/>
        <w:numPr>
          <w:ilvl w:val="0"/>
          <w:numId w:val="10"/>
        </w:numPr>
        <w:jc w:val="both"/>
      </w:pPr>
      <w:r w:rsidRPr="003500D0">
        <w:t xml:space="preserve">Ocenę szczelności </w:t>
      </w:r>
      <w:r w:rsidR="00220296" w:rsidRPr="003500D0">
        <w:t xml:space="preserve">połączeń rur okładzinowych i </w:t>
      </w:r>
      <w:r w:rsidR="00BA4508">
        <w:t xml:space="preserve">kolumny </w:t>
      </w:r>
      <w:r w:rsidR="00220296" w:rsidRPr="003500D0">
        <w:t>filtr</w:t>
      </w:r>
      <w:r w:rsidR="00BA4508">
        <w:t>owej</w:t>
      </w:r>
      <w:r w:rsidR="004574CC">
        <w:t>,</w:t>
      </w:r>
    </w:p>
    <w:p w14:paraId="68A9E30E" w14:textId="77B049A3" w:rsidR="00A43B0B" w:rsidRPr="003500D0" w:rsidRDefault="00A43B0B" w:rsidP="00BB4548">
      <w:pPr>
        <w:pStyle w:val="Akapitzlist"/>
        <w:numPr>
          <w:ilvl w:val="0"/>
          <w:numId w:val="10"/>
        </w:numPr>
        <w:jc w:val="both"/>
      </w:pPr>
      <w:r w:rsidRPr="003500D0">
        <w:t>Weryfikację zgodności profilu geologicznego z dokumentacją</w:t>
      </w:r>
      <w:r w:rsidR="004574CC">
        <w:t>,</w:t>
      </w:r>
    </w:p>
    <w:p w14:paraId="4C6F6F77" w14:textId="4105E4A1" w:rsidR="00220296" w:rsidRPr="003500D0" w:rsidRDefault="00220296" w:rsidP="00BB4548">
      <w:pPr>
        <w:pStyle w:val="Akapitzlist"/>
        <w:numPr>
          <w:ilvl w:val="0"/>
          <w:numId w:val="10"/>
        </w:numPr>
        <w:jc w:val="both"/>
      </w:pPr>
      <w:r w:rsidRPr="003500D0">
        <w:t>Ocenę mineralizacji wód podziemnych</w:t>
      </w:r>
      <w:r w:rsidR="004574CC">
        <w:t>,</w:t>
      </w:r>
    </w:p>
    <w:p w14:paraId="0F79EC02" w14:textId="1A20DC6B" w:rsidR="00220296" w:rsidRPr="003500D0" w:rsidRDefault="00220296" w:rsidP="00BB4548">
      <w:pPr>
        <w:pStyle w:val="Akapitzlist"/>
        <w:numPr>
          <w:ilvl w:val="0"/>
          <w:numId w:val="10"/>
        </w:numPr>
        <w:jc w:val="both"/>
      </w:pPr>
      <w:r w:rsidRPr="003500D0">
        <w:t>Ocenę stopnia zailenia obsypki i warstwy wodonośnej</w:t>
      </w:r>
      <w:r w:rsidR="004574CC">
        <w:t>,</w:t>
      </w:r>
    </w:p>
    <w:p w14:paraId="408C0573" w14:textId="79B4A5DF" w:rsidR="00A43B0B" w:rsidRPr="003500D0" w:rsidRDefault="00A43B0B" w:rsidP="00BB4548">
      <w:pPr>
        <w:pStyle w:val="Akapitzlist"/>
        <w:numPr>
          <w:ilvl w:val="0"/>
          <w:numId w:val="10"/>
        </w:numPr>
        <w:jc w:val="both"/>
      </w:pPr>
      <w:r w:rsidRPr="003500D0">
        <w:t>Ocenę skrzywienia osi otworu od pionu</w:t>
      </w:r>
      <w:r w:rsidR="004574CC">
        <w:t>.</w:t>
      </w:r>
    </w:p>
    <w:p w14:paraId="58D86877" w14:textId="2465C980" w:rsidR="0051614B" w:rsidRDefault="0051614B" w:rsidP="00BB4548">
      <w:pPr>
        <w:spacing w:after="0"/>
        <w:jc w:val="both"/>
      </w:pPr>
      <w:r>
        <w:t xml:space="preserve">Zamawiający wykona we własnym zakresie pompowania pomiarowe oraz wyciąganie i zapuszczanie pompy po uprzednim uzgodnieniu z Wykonawcą harmonogramu wykonywania badań. Zamawiający </w:t>
      </w:r>
      <w:r w:rsidR="00372403">
        <w:t xml:space="preserve">jest w stanie </w:t>
      </w:r>
      <w:r>
        <w:t>przygot</w:t>
      </w:r>
      <w:r w:rsidR="00372403">
        <w:t>ować</w:t>
      </w:r>
      <w:r>
        <w:t xml:space="preserve"> wszystkie studnie do wykonania badań </w:t>
      </w:r>
      <w:r w:rsidR="007D38AD">
        <w:t xml:space="preserve">w jednym </w:t>
      </w:r>
      <w:r w:rsidR="00372403">
        <w:t>terminie.</w:t>
      </w:r>
    </w:p>
    <w:p w14:paraId="63BBBCA0" w14:textId="77777777" w:rsidR="00BB4548" w:rsidRDefault="00BB4548" w:rsidP="00BB4548">
      <w:pPr>
        <w:spacing w:after="0"/>
        <w:jc w:val="both"/>
      </w:pPr>
    </w:p>
    <w:p w14:paraId="20F38AD4" w14:textId="224C5446" w:rsidR="00A43B0B" w:rsidRPr="007E32F8" w:rsidRDefault="009243A5" w:rsidP="00BB4548">
      <w:pPr>
        <w:spacing w:after="0"/>
        <w:jc w:val="both"/>
      </w:pPr>
      <w:r>
        <w:t xml:space="preserve">Po przeprowadzeniu wszystkich badań </w:t>
      </w:r>
      <w:r w:rsidR="0051614B">
        <w:t>Wykonawca</w:t>
      </w:r>
      <w:r>
        <w:t xml:space="preserve"> sporządz</w:t>
      </w:r>
      <w:r w:rsidR="0051614B">
        <w:t>i</w:t>
      </w:r>
      <w:r>
        <w:t xml:space="preserve"> dokumentację</w:t>
      </w:r>
      <w:r w:rsidR="00BB4548">
        <w:t xml:space="preserve"> (wraz z wynikami pompowań pomiarowych otrzymanych od Zamawiającego)</w:t>
      </w:r>
      <w:r>
        <w:t xml:space="preserve"> w formie papierowej (2 egz.) oraz w formie elektronicznej (</w:t>
      </w:r>
      <w:r w:rsidR="00BB4548">
        <w:t>.doc</w:t>
      </w:r>
      <w:r w:rsidR="004574CC">
        <w:t>x</w:t>
      </w:r>
      <w:r w:rsidR="00220296" w:rsidRPr="003500D0">
        <w:t xml:space="preserve"> i </w:t>
      </w:r>
      <w:r w:rsidR="00BB4548">
        <w:t>.</w:t>
      </w:r>
      <w:r>
        <w:t>pdf) zawierającej przetworzone</w:t>
      </w:r>
      <w:r w:rsidR="00BB4548">
        <w:t xml:space="preserve"> dane pomiarowe</w:t>
      </w:r>
      <w:r>
        <w:t xml:space="preserve"> wraz z</w:t>
      </w:r>
      <w:r w:rsidR="00BB4548">
        <w:t xml:space="preserve"> ich</w:t>
      </w:r>
      <w:r>
        <w:t xml:space="preserve"> interpretacją.</w:t>
      </w:r>
    </w:p>
    <w:p w14:paraId="0E54B380" w14:textId="77777777" w:rsidR="00CE11CA" w:rsidRPr="00A8345B" w:rsidRDefault="00CE11CA" w:rsidP="00BB4548">
      <w:pPr>
        <w:pStyle w:val="Akapitzlist"/>
        <w:spacing w:after="0" w:line="240" w:lineRule="auto"/>
        <w:ind w:left="1364"/>
        <w:jc w:val="both"/>
        <w:rPr>
          <w:b/>
          <w:bCs/>
          <w:color w:val="EE0000"/>
        </w:rPr>
      </w:pPr>
    </w:p>
    <w:p w14:paraId="7D58E7BB" w14:textId="2362549C" w:rsidR="00F6382F" w:rsidRPr="009243A5" w:rsidRDefault="00F6382F" w:rsidP="00BB454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9243A5">
        <w:rPr>
          <w:b/>
          <w:bCs/>
        </w:rPr>
        <w:t>Wymagania dla Wykonawcy :</w:t>
      </w:r>
    </w:p>
    <w:p w14:paraId="7FD1BE9C" w14:textId="055397CC" w:rsidR="00F6382F" w:rsidRDefault="00F6382F" w:rsidP="00BB4548">
      <w:pPr>
        <w:pStyle w:val="Akapitzlist"/>
        <w:autoSpaceDN w:val="0"/>
        <w:adjustRightInd w:val="0"/>
        <w:ind w:left="0"/>
        <w:jc w:val="both"/>
        <w:rPr>
          <w:rFonts w:eastAsia="Tahoma,Bold"/>
        </w:rPr>
      </w:pPr>
      <w:r w:rsidRPr="003500D0">
        <w:rPr>
          <w:rFonts w:eastAsia="Tahoma,Bold"/>
        </w:rPr>
        <w:t xml:space="preserve">Na podstawie wymaganego zakresu prac Wykonawca jest zobowiązany dołączyć do oferty </w:t>
      </w:r>
      <w:r w:rsidR="00E04576" w:rsidRPr="003500D0">
        <w:rPr>
          <w:rFonts w:eastAsia="Tahoma,Bold"/>
        </w:rPr>
        <w:t xml:space="preserve">objaśnienie </w:t>
      </w:r>
      <w:r w:rsidR="00220296" w:rsidRPr="003500D0">
        <w:rPr>
          <w:rFonts w:eastAsia="Tahoma,Bold"/>
        </w:rPr>
        <w:t xml:space="preserve">techniczno-technologiczne </w:t>
      </w:r>
      <w:r w:rsidR="00E04576" w:rsidRPr="003500D0">
        <w:rPr>
          <w:rFonts w:eastAsia="Tahoma,Bold"/>
        </w:rPr>
        <w:t>wybranych technik pomiarowych w celu realizacji przedmiotu zamówienia.</w:t>
      </w:r>
    </w:p>
    <w:p w14:paraId="3AFDC883" w14:textId="77777777" w:rsidR="003500D0" w:rsidRPr="003500D0" w:rsidRDefault="003500D0" w:rsidP="00BB4548">
      <w:pPr>
        <w:pStyle w:val="Akapitzlist"/>
        <w:autoSpaceDN w:val="0"/>
        <w:adjustRightInd w:val="0"/>
        <w:ind w:left="0"/>
        <w:jc w:val="both"/>
        <w:rPr>
          <w:rFonts w:eastAsia="Tahoma,Bold"/>
        </w:rPr>
      </w:pPr>
    </w:p>
    <w:p w14:paraId="20D7CFE6" w14:textId="43F7F71B" w:rsidR="0039099A" w:rsidRPr="003500D0" w:rsidRDefault="0039099A" w:rsidP="00BB454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3500D0">
        <w:rPr>
          <w:b/>
          <w:bCs/>
        </w:rPr>
        <w:t>Referencje:</w:t>
      </w:r>
    </w:p>
    <w:p w14:paraId="480212E8" w14:textId="43737AFD" w:rsidR="00E04576" w:rsidRPr="003500D0" w:rsidRDefault="00E04576" w:rsidP="00BB4548">
      <w:pPr>
        <w:pStyle w:val="Akapitzlist"/>
        <w:autoSpaceDN w:val="0"/>
        <w:adjustRightInd w:val="0"/>
        <w:ind w:left="0"/>
        <w:jc w:val="both"/>
        <w:rPr>
          <w:rFonts w:eastAsia="Tahoma,Bold"/>
        </w:rPr>
      </w:pPr>
      <w:r w:rsidRPr="003500D0">
        <w:rPr>
          <w:rFonts w:eastAsia="Tahoma,Bold"/>
        </w:rPr>
        <w:t xml:space="preserve">Referencje potwierdzające wykonanie powyższych badań </w:t>
      </w:r>
      <w:r w:rsidR="001F20AE" w:rsidRPr="003500D0">
        <w:rPr>
          <w:rFonts w:eastAsia="Tahoma,Bold"/>
        </w:rPr>
        <w:t>w</w:t>
      </w:r>
      <w:r w:rsidRPr="003500D0">
        <w:rPr>
          <w:rFonts w:eastAsia="Tahoma,Bold"/>
        </w:rPr>
        <w:t xml:space="preserve"> min. </w:t>
      </w:r>
      <w:r w:rsidR="001F20AE" w:rsidRPr="003500D0">
        <w:rPr>
          <w:rFonts w:eastAsia="Tahoma,Bold"/>
        </w:rPr>
        <w:t>10</w:t>
      </w:r>
      <w:r w:rsidRPr="003500D0">
        <w:rPr>
          <w:rFonts w:eastAsia="Tahoma,Bold"/>
        </w:rPr>
        <w:t xml:space="preserve"> otworach studziennych</w:t>
      </w:r>
      <w:r w:rsidR="001F20AE" w:rsidRPr="003500D0">
        <w:rPr>
          <w:rFonts w:eastAsia="Tahoma,Bold"/>
        </w:rPr>
        <w:t xml:space="preserve"> w okresie ostatnich 2 lat</w:t>
      </w:r>
    </w:p>
    <w:p w14:paraId="766BE605" w14:textId="0E46977F" w:rsidR="00EE10A1" w:rsidRDefault="00EE10A1" w:rsidP="00BB4548">
      <w:pPr>
        <w:spacing w:line="240" w:lineRule="auto"/>
        <w:jc w:val="both"/>
      </w:pPr>
    </w:p>
    <w:sectPr w:rsidR="00EE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498C"/>
    <w:multiLevelType w:val="hybridMultilevel"/>
    <w:tmpl w:val="21D0AB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E6E20"/>
    <w:multiLevelType w:val="hybridMultilevel"/>
    <w:tmpl w:val="1626F410"/>
    <w:lvl w:ilvl="0" w:tplc="04150013">
      <w:start w:val="1"/>
      <w:numFmt w:val="upperRoman"/>
      <w:lvlText w:val="%1."/>
      <w:lvlJc w:val="righ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447B6BFD"/>
    <w:multiLevelType w:val="hybridMultilevel"/>
    <w:tmpl w:val="2B142BFC"/>
    <w:lvl w:ilvl="0" w:tplc="04150013">
      <w:start w:val="1"/>
      <w:numFmt w:val="upperRoman"/>
      <w:lvlText w:val="%1."/>
      <w:lvlJc w:val="right"/>
      <w:pPr>
        <w:ind w:left="3448" w:hanging="360"/>
      </w:pPr>
    </w:lvl>
    <w:lvl w:ilvl="1" w:tplc="04150013">
      <w:start w:val="1"/>
      <w:numFmt w:val="upperRoman"/>
      <w:lvlText w:val="%2."/>
      <w:lvlJc w:val="righ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" w15:restartNumberingAfterBreak="0">
    <w:nsid w:val="447F79E9"/>
    <w:multiLevelType w:val="hybridMultilevel"/>
    <w:tmpl w:val="86341DCC"/>
    <w:lvl w:ilvl="0" w:tplc="B24EF24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362C"/>
    <w:multiLevelType w:val="hybridMultilevel"/>
    <w:tmpl w:val="D06C562E"/>
    <w:lvl w:ilvl="0" w:tplc="826A8B4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A622110"/>
    <w:multiLevelType w:val="hybridMultilevel"/>
    <w:tmpl w:val="4FFA8D32"/>
    <w:lvl w:ilvl="0" w:tplc="826A8B4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67A8D"/>
    <w:multiLevelType w:val="hybridMultilevel"/>
    <w:tmpl w:val="7472CA1A"/>
    <w:lvl w:ilvl="0" w:tplc="2C2282A2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AE44ED"/>
    <w:multiLevelType w:val="hybridMultilevel"/>
    <w:tmpl w:val="D7206030"/>
    <w:lvl w:ilvl="0" w:tplc="04150013">
      <w:start w:val="1"/>
      <w:numFmt w:val="upperRoman"/>
      <w:lvlText w:val="%1."/>
      <w:lvlJc w:val="righ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EB94EA3"/>
    <w:multiLevelType w:val="hybridMultilevel"/>
    <w:tmpl w:val="7494EF2C"/>
    <w:lvl w:ilvl="0" w:tplc="3000F78E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50309419">
    <w:abstractNumId w:val="3"/>
  </w:num>
  <w:num w:numId="2" w16cid:durableId="3449874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874310">
    <w:abstractNumId w:val="0"/>
  </w:num>
  <w:num w:numId="4" w16cid:durableId="1638216331">
    <w:abstractNumId w:val="6"/>
  </w:num>
  <w:num w:numId="5" w16cid:durableId="1400134693">
    <w:abstractNumId w:val="3"/>
  </w:num>
  <w:num w:numId="6" w16cid:durableId="1165320489">
    <w:abstractNumId w:val="8"/>
  </w:num>
  <w:num w:numId="7" w16cid:durableId="1250968953">
    <w:abstractNumId w:val="7"/>
  </w:num>
  <w:num w:numId="8" w16cid:durableId="1102069777">
    <w:abstractNumId w:val="1"/>
  </w:num>
  <w:num w:numId="9" w16cid:durableId="889419571">
    <w:abstractNumId w:val="2"/>
  </w:num>
  <w:num w:numId="10" w16cid:durableId="1078484049">
    <w:abstractNumId w:val="4"/>
  </w:num>
  <w:num w:numId="11" w16cid:durableId="552348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C"/>
    <w:rsid w:val="00026456"/>
    <w:rsid w:val="0004391B"/>
    <w:rsid w:val="000545BC"/>
    <w:rsid w:val="00082B3F"/>
    <w:rsid w:val="000E0B0F"/>
    <w:rsid w:val="001823E5"/>
    <w:rsid w:val="001F20AE"/>
    <w:rsid w:val="0021580B"/>
    <w:rsid w:val="00220296"/>
    <w:rsid w:val="00227A0B"/>
    <w:rsid w:val="0025588A"/>
    <w:rsid w:val="002D3BF9"/>
    <w:rsid w:val="002E56A9"/>
    <w:rsid w:val="00320608"/>
    <w:rsid w:val="003500D0"/>
    <w:rsid w:val="003562D7"/>
    <w:rsid w:val="00372403"/>
    <w:rsid w:val="0039099A"/>
    <w:rsid w:val="003D785D"/>
    <w:rsid w:val="003E1B48"/>
    <w:rsid w:val="00413D2F"/>
    <w:rsid w:val="00434D35"/>
    <w:rsid w:val="004574CC"/>
    <w:rsid w:val="004741B3"/>
    <w:rsid w:val="00503EAD"/>
    <w:rsid w:val="0051614B"/>
    <w:rsid w:val="00536131"/>
    <w:rsid w:val="0054445C"/>
    <w:rsid w:val="006266D8"/>
    <w:rsid w:val="00695122"/>
    <w:rsid w:val="00727026"/>
    <w:rsid w:val="007765D4"/>
    <w:rsid w:val="007A6027"/>
    <w:rsid w:val="007D38AD"/>
    <w:rsid w:val="007E32F8"/>
    <w:rsid w:val="007E4F76"/>
    <w:rsid w:val="007E5F32"/>
    <w:rsid w:val="0080345E"/>
    <w:rsid w:val="0085156D"/>
    <w:rsid w:val="00861DE4"/>
    <w:rsid w:val="00867E56"/>
    <w:rsid w:val="009243A5"/>
    <w:rsid w:val="00976C88"/>
    <w:rsid w:val="009D249C"/>
    <w:rsid w:val="00A43B0B"/>
    <w:rsid w:val="00A8345B"/>
    <w:rsid w:val="00AB2956"/>
    <w:rsid w:val="00B6443B"/>
    <w:rsid w:val="00B77D51"/>
    <w:rsid w:val="00BA0ECE"/>
    <w:rsid w:val="00BA4508"/>
    <w:rsid w:val="00BA5882"/>
    <w:rsid w:val="00BB4548"/>
    <w:rsid w:val="00BC50F4"/>
    <w:rsid w:val="00C423A1"/>
    <w:rsid w:val="00C73FE8"/>
    <w:rsid w:val="00CE11CA"/>
    <w:rsid w:val="00CF5A30"/>
    <w:rsid w:val="00D160CB"/>
    <w:rsid w:val="00D93074"/>
    <w:rsid w:val="00D939B6"/>
    <w:rsid w:val="00DA23C8"/>
    <w:rsid w:val="00DC3385"/>
    <w:rsid w:val="00E04576"/>
    <w:rsid w:val="00EB2A61"/>
    <w:rsid w:val="00EE10A1"/>
    <w:rsid w:val="00F6382F"/>
    <w:rsid w:val="00F75A54"/>
    <w:rsid w:val="00F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8D6E"/>
  <w15:chartTrackingRefBased/>
  <w15:docId w15:val="{E2C171C9-5D6B-43D3-B397-3A81211F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5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5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5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5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jnykaza</dc:creator>
  <cp:keywords/>
  <dc:description/>
  <cp:lastModifiedBy>Magdalena Mieczyńska</cp:lastModifiedBy>
  <cp:revision>8</cp:revision>
  <dcterms:created xsi:type="dcterms:W3CDTF">2026-05-12T07:55:00Z</dcterms:created>
  <dcterms:modified xsi:type="dcterms:W3CDTF">2026-06-01T10:36:00Z</dcterms:modified>
</cp:coreProperties>
</file>