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0C75" w14:textId="3AB17DB3" w:rsidR="0013139D" w:rsidRPr="001F6747" w:rsidRDefault="008B6429" w:rsidP="001F6747">
      <w:pPr>
        <w:jc w:val="right"/>
        <w:rPr>
          <w:rFonts w:ascii="Calibri" w:hAnsi="Calibri" w:cs="Calibri"/>
          <w:sz w:val="22"/>
          <w:szCs w:val="22"/>
        </w:rPr>
      </w:pPr>
      <w:r w:rsidRPr="001F6747">
        <w:rPr>
          <w:rFonts w:ascii="Calibri" w:hAnsi="Calibri" w:cs="Calibri"/>
          <w:sz w:val="22"/>
          <w:szCs w:val="22"/>
        </w:rPr>
        <w:t>Nowy Targ,</w:t>
      </w:r>
      <w:r w:rsidR="007D1873">
        <w:rPr>
          <w:rFonts w:ascii="Calibri" w:hAnsi="Calibri" w:cs="Calibri"/>
          <w:sz w:val="22"/>
          <w:szCs w:val="22"/>
        </w:rPr>
        <w:t xml:space="preserve"> 05.0</w:t>
      </w:r>
      <w:r w:rsidR="004E2758">
        <w:rPr>
          <w:rFonts w:ascii="Calibri" w:hAnsi="Calibri" w:cs="Calibri"/>
          <w:sz w:val="22"/>
          <w:szCs w:val="22"/>
        </w:rPr>
        <w:t>6</w:t>
      </w:r>
      <w:r w:rsidR="007D1873">
        <w:rPr>
          <w:rFonts w:ascii="Calibri" w:hAnsi="Calibri" w:cs="Calibri"/>
          <w:sz w:val="22"/>
          <w:szCs w:val="22"/>
        </w:rPr>
        <w:t>.</w:t>
      </w:r>
      <w:r w:rsidR="007B6951">
        <w:rPr>
          <w:rFonts w:ascii="Calibri" w:hAnsi="Calibri" w:cs="Calibri"/>
          <w:sz w:val="22"/>
          <w:szCs w:val="22"/>
        </w:rPr>
        <w:t>2026</w:t>
      </w:r>
      <w:r w:rsidR="00815DED" w:rsidRPr="001F6747">
        <w:rPr>
          <w:rFonts w:ascii="Calibri" w:hAnsi="Calibri" w:cs="Calibri"/>
          <w:sz w:val="22"/>
          <w:szCs w:val="22"/>
        </w:rPr>
        <w:t xml:space="preserve"> r.</w:t>
      </w:r>
    </w:p>
    <w:p w14:paraId="21C7B0FA" w14:textId="43EC44A4" w:rsidR="002D39B6" w:rsidRPr="001F6747" w:rsidRDefault="002D39B6" w:rsidP="001F6747">
      <w:pPr>
        <w:rPr>
          <w:rFonts w:ascii="Calibri" w:hAnsi="Calibri" w:cs="Calibri"/>
          <w:sz w:val="22"/>
          <w:szCs w:val="22"/>
        </w:rPr>
      </w:pPr>
      <w:r w:rsidRPr="001F6747">
        <w:rPr>
          <w:rFonts w:ascii="Calibri" w:hAnsi="Calibri" w:cs="Calibri"/>
          <w:sz w:val="22"/>
          <w:szCs w:val="22"/>
        </w:rPr>
        <w:t>Nasz znak:</w:t>
      </w:r>
      <w:r w:rsidR="0037017E">
        <w:rPr>
          <w:rFonts w:ascii="Calibri" w:hAnsi="Calibri" w:cs="Calibri"/>
          <w:sz w:val="22"/>
          <w:szCs w:val="22"/>
        </w:rPr>
        <w:t>ZS.262.11.2026</w:t>
      </w:r>
    </w:p>
    <w:p w14:paraId="736D790A" w14:textId="77777777" w:rsidR="000F177B" w:rsidRDefault="000F177B" w:rsidP="001F674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48E9A2" w14:textId="0F8EC6CE" w:rsidR="009B01A5" w:rsidRPr="001F6747" w:rsidRDefault="009B01A5" w:rsidP="001F674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F6747">
        <w:rPr>
          <w:rFonts w:ascii="Calibri" w:hAnsi="Calibri" w:cs="Calibri"/>
          <w:b/>
          <w:bCs/>
          <w:sz w:val="28"/>
          <w:szCs w:val="28"/>
        </w:rPr>
        <w:t>Opis Przedmiotu Zamówienia</w:t>
      </w:r>
      <w:bookmarkStart w:id="0" w:name="_Toc66364569"/>
    </w:p>
    <w:p w14:paraId="1737CAF0" w14:textId="77777777" w:rsidR="009B01A5" w:rsidRPr="001F6747" w:rsidRDefault="009B01A5" w:rsidP="001F674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E26631" w14:textId="56DBA7E0" w:rsidR="009B01A5" w:rsidRDefault="009B01A5" w:rsidP="00A05305">
      <w:pPr>
        <w:pStyle w:val="Akapitzlist"/>
        <w:numPr>
          <w:ilvl w:val="0"/>
          <w:numId w:val="1"/>
        </w:numPr>
        <w:spacing w:after="0"/>
        <w:jc w:val="both"/>
        <w:rPr>
          <w:rFonts w:cs="Calibri"/>
        </w:rPr>
      </w:pPr>
      <w:r w:rsidRPr="001F6747">
        <w:rPr>
          <w:rFonts w:cs="Calibri"/>
        </w:rPr>
        <w:t xml:space="preserve">Przedmiot </w:t>
      </w:r>
      <w:bookmarkEnd w:id="0"/>
      <w:r w:rsidRPr="001F6747">
        <w:rPr>
          <w:rFonts w:cs="Calibri"/>
        </w:rPr>
        <w:t xml:space="preserve">zamówienia: </w:t>
      </w:r>
      <w:r w:rsidR="007B6951">
        <w:rPr>
          <w:rFonts w:cs="Calibri"/>
        </w:rPr>
        <w:t>prace remontowo</w:t>
      </w:r>
      <w:r w:rsidR="007B6951" w:rsidRPr="007D1873">
        <w:rPr>
          <w:rFonts w:cs="Calibri"/>
        </w:rPr>
        <w:t>-modernizacyjne</w:t>
      </w:r>
      <w:r w:rsidR="00297ECC" w:rsidRPr="007D1873">
        <w:rPr>
          <w:rFonts w:cs="Calibri"/>
        </w:rPr>
        <w:t xml:space="preserve"> budynk</w:t>
      </w:r>
      <w:r w:rsidR="00524A4B">
        <w:rPr>
          <w:rFonts w:cs="Calibri"/>
        </w:rPr>
        <w:t>ów</w:t>
      </w:r>
      <w:r w:rsidR="007B6951">
        <w:rPr>
          <w:rFonts w:cs="Calibri"/>
        </w:rPr>
        <w:t>:</w:t>
      </w:r>
    </w:p>
    <w:p w14:paraId="6F5113F1" w14:textId="50D51B93" w:rsidR="007B6951" w:rsidRDefault="00297ECC" w:rsidP="00A05305">
      <w:pPr>
        <w:pStyle w:val="Akapitzlist"/>
        <w:numPr>
          <w:ilvl w:val="1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h</w:t>
      </w:r>
      <w:r w:rsidR="007B6951">
        <w:rPr>
          <w:rFonts w:cs="Calibri"/>
        </w:rPr>
        <w:t>ydrofor</w:t>
      </w:r>
      <w:r>
        <w:rPr>
          <w:rFonts w:cs="Calibri"/>
        </w:rPr>
        <w:t>ni przy ul. Podhalańskiej</w:t>
      </w:r>
    </w:p>
    <w:p w14:paraId="15B5F777" w14:textId="72BE3C92" w:rsidR="00297ECC" w:rsidRDefault="00297ECC" w:rsidP="00A05305">
      <w:pPr>
        <w:pStyle w:val="Akapitzlist"/>
        <w:numPr>
          <w:ilvl w:val="1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garaży przy ul. Szaflarskiej </w:t>
      </w:r>
    </w:p>
    <w:p w14:paraId="75B025B2" w14:textId="6D503B20" w:rsidR="003502E8" w:rsidRDefault="001F43FF" w:rsidP="00A05305">
      <w:pPr>
        <w:pStyle w:val="Akapitzlist"/>
        <w:numPr>
          <w:ilvl w:val="0"/>
          <w:numId w:val="1"/>
        </w:numPr>
        <w:spacing w:after="0"/>
        <w:jc w:val="both"/>
        <w:rPr>
          <w:rFonts w:cs="Calibri"/>
        </w:rPr>
      </w:pPr>
      <w:r w:rsidRPr="001F6747">
        <w:rPr>
          <w:rFonts w:cs="Calibri"/>
        </w:rPr>
        <w:t>Zakres przedmiotu</w:t>
      </w:r>
      <w:r w:rsidR="009B01A5" w:rsidRPr="001F6747">
        <w:rPr>
          <w:rFonts w:cs="Calibri"/>
        </w:rPr>
        <w:t xml:space="preserve"> zamówienia:</w:t>
      </w:r>
      <w:r w:rsidR="003502E8" w:rsidRPr="001F6747">
        <w:rPr>
          <w:rFonts w:cs="Calibri"/>
        </w:rPr>
        <w:t xml:space="preserve"> </w:t>
      </w:r>
    </w:p>
    <w:p w14:paraId="4EBA0F1A" w14:textId="4A6AEF4B" w:rsidR="00297ECC" w:rsidRDefault="00297ECC" w:rsidP="00A05305">
      <w:pPr>
        <w:pStyle w:val="Akapitzlist"/>
        <w:numPr>
          <w:ilvl w:val="1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hydrofornia przy ul. Podhalańskiej:</w:t>
      </w:r>
    </w:p>
    <w:p w14:paraId="524A19B1" w14:textId="50580469" w:rsidR="00297ECC" w:rsidRDefault="00D90998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w</w:t>
      </w:r>
      <w:r w:rsidR="00297ECC">
        <w:rPr>
          <w:rFonts w:eastAsia="Times New Roman" w:cs="Calibri"/>
        </w:rPr>
        <w:t>ymiana płytek przed wejściem na posadzkę antypoślizgową</w:t>
      </w:r>
      <w:r w:rsidR="00DA1611">
        <w:rPr>
          <w:rFonts w:eastAsia="Times New Roman" w:cs="Calibri"/>
        </w:rPr>
        <w:t>,</w:t>
      </w:r>
    </w:p>
    <w:p w14:paraId="7FC880FA" w14:textId="31A98B76" w:rsidR="00297ECC" w:rsidRDefault="00D90998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w</w:t>
      </w:r>
      <w:r w:rsidR="00297ECC">
        <w:rPr>
          <w:rFonts w:eastAsia="Times New Roman" w:cs="Calibri"/>
        </w:rPr>
        <w:t>ymiana drzwi wejściowych</w:t>
      </w:r>
      <w:r w:rsidR="00DA1611">
        <w:rPr>
          <w:rFonts w:eastAsia="Times New Roman" w:cs="Calibri"/>
        </w:rPr>
        <w:t>,</w:t>
      </w:r>
    </w:p>
    <w:p w14:paraId="36612557" w14:textId="00B16CDA" w:rsidR="00297ECC" w:rsidRDefault="00CF729F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malowanie</w:t>
      </w:r>
      <w:r w:rsidR="00297ECC">
        <w:rPr>
          <w:rFonts w:eastAsia="Times New Roman" w:cs="Calibri"/>
        </w:rPr>
        <w:t xml:space="preserve"> elewacji </w:t>
      </w:r>
      <w:r>
        <w:rPr>
          <w:rFonts w:eastAsia="Times New Roman" w:cs="Calibri"/>
        </w:rPr>
        <w:t>z</w:t>
      </w:r>
      <w:r w:rsidR="00297ECC">
        <w:rPr>
          <w:rFonts w:eastAsia="Times New Roman" w:cs="Calibri"/>
        </w:rPr>
        <w:t xml:space="preserve"> uzupełnienie</w:t>
      </w:r>
      <w:r>
        <w:rPr>
          <w:rFonts w:eastAsia="Times New Roman" w:cs="Calibri"/>
        </w:rPr>
        <w:t>m</w:t>
      </w:r>
      <w:r w:rsidR="00297ECC">
        <w:rPr>
          <w:rFonts w:eastAsia="Times New Roman" w:cs="Calibri"/>
        </w:rPr>
        <w:t xml:space="preserve"> ubytków</w:t>
      </w:r>
      <w:r w:rsidR="00DA1611">
        <w:rPr>
          <w:rFonts w:eastAsia="Times New Roman" w:cs="Calibri"/>
        </w:rPr>
        <w:t>,</w:t>
      </w:r>
    </w:p>
    <w:p w14:paraId="0816512B" w14:textId="4AC4F32A" w:rsidR="00297ECC" w:rsidRDefault="00CF729F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d</w:t>
      </w:r>
      <w:r w:rsidR="00297ECC">
        <w:rPr>
          <w:rFonts w:eastAsia="Times New Roman" w:cs="Calibri"/>
        </w:rPr>
        <w:t>oszczelnienie dachu</w:t>
      </w:r>
      <w:r>
        <w:rPr>
          <w:rFonts w:eastAsia="Times New Roman" w:cs="Calibri"/>
        </w:rPr>
        <w:t xml:space="preserve"> na styku ze</w:t>
      </w:r>
      <w:r w:rsidR="00297ECC">
        <w:rPr>
          <w:rFonts w:eastAsia="Times New Roman" w:cs="Calibri"/>
        </w:rPr>
        <w:t xml:space="preserve"> ścian</w:t>
      </w:r>
      <w:r>
        <w:rPr>
          <w:rFonts w:eastAsia="Times New Roman" w:cs="Calibri"/>
        </w:rPr>
        <w:t>ą</w:t>
      </w:r>
      <w:r w:rsidR="00297ECC">
        <w:rPr>
          <w:rFonts w:eastAsia="Times New Roman" w:cs="Calibri"/>
        </w:rPr>
        <w:t xml:space="preserve"> stacji trafo (wykonanie cokołu o wys. 30 cm z blachy)</w:t>
      </w:r>
      <w:r w:rsidR="00DA1611">
        <w:rPr>
          <w:rFonts w:eastAsia="Times New Roman" w:cs="Calibri"/>
        </w:rPr>
        <w:t>,</w:t>
      </w:r>
    </w:p>
    <w:p w14:paraId="054F7A59" w14:textId="1058EFFB" w:rsidR="00A23C61" w:rsidRPr="00A23C61" w:rsidRDefault="00A23C61" w:rsidP="00A05305">
      <w:pPr>
        <w:pStyle w:val="Akapitzlist"/>
        <w:numPr>
          <w:ilvl w:val="1"/>
          <w:numId w:val="1"/>
        </w:numPr>
        <w:spacing w:after="0"/>
        <w:rPr>
          <w:rFonts w:cs="Calibri"/>
        </w:rPr>
      </w:pPr>
      <w:r>
        <w:rPr>
          <w:rFonts w:cs="Calibri"/>
        </w:rPr>
        <w:t>garaż przy h</w:t>
      </w:r>
      <w:r w:rsidRPr="00A23C61">
        <w:rPr>
          <w:rFonts w:cs="Calibri"/>
        </w:rPr>
        <w:t>ydroforni</w:t>
      </w:r>
      <w:r>
        <w:rPr>
          <w:rFonts w:cs="Calibri"/>
        </w:rPr>
        <w:t xml:space="preserve"> </w:t>
      </w:r>
      <w:r w:rsidRPr="00A23C61">
        <w:rPr>
          <w:rFonts w:cs="Calibri"/>
        </w:rPr>
        <w:t>Szaflarska:</w:t>
      </w:r>
    </w:p>
    <w:p w14:paraId="367E9A17" w14:textId="1C7EE286" w:rsidR="00891107" w:rsidRDefault="00891107" w:rsidP="00891107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docieplenie ścian budynku garaży</w:t>
      </w:r>
      <w:r w:rsidR="00DA1611">
        <w:rPr>
          <w:rFonts w:eastAsia="Times New Roman" w:cs="Calibri"/>
        </w:rPr>
        <w:t>,</w:t>
      </w:r>
    </w:p>
    <w:p w14:paraId="551549AD" w14:textId="2D5F8D44" w:rsidR="00A23C61" w:rsidRDefault="002706B7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wykonanie utwardzeni</w:t>
      </w:r>
      <w:r w:rsidR="00F5090F">
        <w:rPr>
          <w:rFonts w:eastAsia="Times New Roman" w:cs="Calibri"/>
        </w:rPr>
        <w:t>a</w:t>
      </w:r>
      <w:r>
        <w:rPr>
          <w:rFonts w:eastAsia="Times New Roman" w:cs="Calibri"/>
        </w:rPr>
        <w:t xml:space="preserve"> z kostki brukowej z rozbiórk</w:t>
      </w:r>
      <w:r w:rsidR="00F5090F">
        <w:rPr>
          <w:rFonts w:eastAsia="Times New Roman" w:cs="Calibri"/>
        </w:rPr>
        <w:t>ą</w:t>
      </w:r>
      <w:r>
        <w:rPr>
          <w:rFonts w:eastAsia="Times New Roman" w:cs="Calibri"/>
        </w:rPr>
        <w:t xml:space="preserve"> istniejącej nawierzchni (kostka, pospółka</w:t>
      </w:r>
      <w:r w:rsidR="00891107">
        <w:rPr>
          <w:rFonts w:eastAsia="Times New Roman" w:cs="Calibri"/>
        </w:rPr>
        <w:t>)</w:t>
      </w:r>
      <w:r w:rsidR="00DA1611">
        <w:rPr>
          <w:rFonts w:eastAsia="Times New Roman" w:cs="Calibri"/>
        </w:rPr>
        <w:t>,</w:t>
      </w:r>
    </w:p>
    <w:p w14:paraId="3B5A3942" w14:textId="47C5AD6B" w:rsidR="00891107" w:rsidRDefault="00DA1611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remont</w:t>
      </w:r>
      <w:r w:rsidR="00891107">
        <w:rPr>
          <w:rFonts w:eastAsia="Times New Roman" w:cs="Calibri"/>
        </w:rPr>
        <w:t xml:space="preserve"> kanału odprowadzającego wody opadowe do istniejącej kratki </w:t>
      </w:r>
      <w:r w:rsidR="0053313D">
        <w:rPr>
          <w:rFonts w:eastAsia="Times New Roman" w:cs="Calibri"/>
        </w:rPr>
        <w:t>ściekowej</w:t>
      </w:r>
      <w:r>
        <w:rPr>
          <w:rFonts w:eastAsia="Times New Roman" w:cs="Calibri"/>
        </w:rPr>
        <w:t>,</w:t>
      </w:r>
    </w:p>
    <w:p w14:paraId="4039DA52" w14:textId="4DE0E533" w:rsidR="00891107" w:rsidRPr="00891107" w:rsidRDefault="00891107" w:rsidP="00667084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 w:rsidRPr="00891107">
        <w:rPr>
          <w:rFonts w:eastAsia="Times New Roman" w:cs="Calibri"/>
        </w:rPr>
        <w:t>wymiana 3 bram garażowych</w:t>
      </w:r>
      <w:r w:rsidR="007723B6">
        <w:rPr>
          <w:rFonts w:eastAsia="Times New Roman" w:cs="Calibri"/>
        </w:rPr>
        <w:t xml:space="preserve"> na bramy automatyczne</w:t>
      </w:r>
      <w:r w:rsidRPr="00891107">
        <w:rPr>
          <w:rFonts w:eastAsia="Times New Roman" w:cs="Calibri"/>
        </w:rPr>
        <w:t xml:space="preserve"> oraz</w:t>
      </w:r>
      <w:r w:rsidR="007723B6">
        <w:rPr>
          <w:rFonts w:eastAsia="Times New Roman" w:cs="Calibri"/>
        </w:rPr>
        <w:t xml:space="preserve"> 1</w:t>
      </w:r>
      <w:r w:rsidRPr="00891107">
        <w:rPr>
          <w:rFonts w:eastAsia="Times New Roman" w:cs="Calibri"/>
        </w:rPr>
        <w:t xml:space="preserve"> drzwi wejściowych</w:t>
      </w:r>
      <w:r w:rsidR="00DA1611">
        <w:rPr>
          <w:rFonts w:eastAsia="Times New Roman" w:cs="Calibri"/>
        </w:rPr>
        <w:t>,</w:t>
      </w:r>
      <w:r w:rsidRPr="00891107">
        <w:rPr>
          <w:rFonts w:eastAsia="Times New Roman" w:cs="Calibri"/>
        </w:rPr>
        <w:t xml:space="preserve"> </w:t>
      </w:r>
    </w:p>
    <w:p w14:paraId="2CB8452B" w14:textId="69326887" w:rsidR="00A23C61" w:rsidRDefault="00891107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w</w:t>
      </w:r>
      <w:r w:rsidR="00A23C61">
        <w:rPr>
          <w:rFonts w:eastAsia="Times New Roman" w:cs="Calibri"/>
        </w:rPr>
        <w:t xml:space="preserve">ymiana ogrodzenia </w:t>
      </w:r>
      <w:r>
        <w:rPr>
          <w:rFonts w:eastAsia="Times New Roman" w:cs="Calibri"/>
        </w:rPr>
        <w:t>z montażem 2 bram z wykonaniem zasilania i automatyki (przesuwna + dwuskrzydłowa)</w:t>
      </w:r>
      <w:r w:rsidR="00DA1611">
        <w:rPr>
          <w:rFonts w:eastAsia="Times New Roman" w:cs="Calibri"/>
        </w:rPr>
        <w:t>,</w:t>
      </w:r>
    </w:p>
    <w:p w14:paraId="7DC93305" w14:textId="66DA8BCF" w:rsidR="00891107" w:rsidRDefault="00891107" w:rsidP="00A05305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wykonanie posadzki epoksydowej w budynku garaży oraz w pomieszczeniu garażowym budynku hydroforni</w:t>
      </w:r>
      <w:r w:rsidR="00DA1611">
        <w:rPr>
          <w:rFonts w:eastAsia="Times New Roman" w:cs="Calibri"/>
        </w:rPr>
        <w:t>,</w:t>
      </w:r>
    </w:p>
    <w:p w14:paraId="37172A3E" w14:textId="2541C2CA" w:rsidR="00891107" w:rsidRDefault="00891107" w:rsidP="00E11EEE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 w:rsidRPr="00891107">
        <w:rPr>
          <w:rFonts w:eastAsia="Times New Roman" w:cs="Calibri"/>
        </w:rPr>
        <w:t>wykonanie przyłącza ciepłowniczego wraz z instalacją centralnego ogrzewania</w:t>
      </w:r>
      <w:r w:rsidR="00DA1611">
        <w:rPr>
          <w:rFonts w:eastAsia="Times New Roman" w:cs="Calibri"/>
        </w:rPr>
        <w:t>,</w:t>
      </w:r>
    </w:p>
    <w:p w14:paraId="68F85A43" w14:textId="5AD7D636" w:rsidR="00891107" w:rsidRDefault="00891107" w:rsidP="00E11EEE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wymiana instalacji elektrycznej i oświetleniowej</w:t>
      </w:r>
      <w:r w:rsidR="00DA1611">
        <w:rPr>
          <w:rFonts w:eastAsia="Times New Roman" w:cs="Calibri"/>
        </w:rPr>
        <w:t>,</w:t>
      </w:r>
    </w:p>
    <w:p w14:paraId="5694B85B" w14:textId="6E4C986B" w:rsidR="00A23C61" w:rsidRPr="00DA1611" w:rsidRDefault="00642B0C" w:rsidP="00DA1611">
      <w:pPr>
        <w:pStyle w:val="Akapitzlist"/>
        <w:numPr>
          <w:ilvl w:val="2"/>
          <w:numId w:val="1"/>
        </w:numPr>
        <w:spacing w:after="0"/>
        <w:contextualSpacing w:val="0"/>
        <w:rPr>
          <w:rFonts w:eastAsia="Times New Roman" w:cs="Calibri"/>
        </w:rPr>
      </w:pPr>
      <w:r>
        <w:rPr>
          <w:rFonts w:eastAsia="Times New Roman" w:cs="Calibri"/>
        </w:rPr>
        <w:t>skucie odspojonego tynku</w:t>
      </w:r>
      <w:r w:rsidR="0053313D">
        <w:rPr>
          <w:rFonts w:eastAsia="Times New Roman" w:cs="Calibri"/>
        </w:rPr>
        <w:t xml:space="preserve"> wewnętrznego (20%)</w:t>
      </w:r>
      <w:r>
        <w:rPr>
          <w:rFonts w:eastAsia="Times New Roman" w:cs="Calibri"/>
        </w:rPr>
        <w:t>, uzupełnienie tynku, szpachlowanie wraz z malowaniem</w:t>
      </w:r>
      <w:r w:rsidR="00DA1611">
        <w:rPr>
          <w:rFonts w:eastAsia="Times New Roman" w:cs="Calibri"/>
        </w:rPr>
        <w:t>.</w:t>
      </w:r>
    </w:p>
    <w:p w14:paraId="4640409C" w14:textId="77777777" w:rsidR="00A05305" w:rsidRPr="00A05305" w:rsidRDefault="00A23C61" w:rsidP="00A053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Calibri"/>
          <w:color w:val="000000"/>
        </w:rPr>
      </w:pPr>
      <w:r w:rsidRPr="00524FE4">
        <w:rPr>
          <w:rFonts w:cs="Calibri"/>
        </w:rPr>
        <w:t>Zakres robót budowlanych zawarty jest w przedmiarze robót</w:t>
      </w:r>
      <w:r w:rsidR="00DC70E6" w:rsidRPr="00524FE4">
        <w:rPr>
          <w:rFonts w:cs="Calibri"/>
        </w:rPr>
        <w:t xml:space="preserve">. </w:t>
      </w:r>
    </w:p>
    <w:p w14:paraId="10BF1BD9" w14:textId="4CD50179" w:rsidR="00A23C61" w:rsidRPr="00A05305" w:rsidRDefault="00524FE4" w:rsidP="00A05305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05305">
        <w:rPr>
          <w:rFonts w:ascii="Calibri" w:hAnsi="Calibri" w:cs="Calibri"/>
          <w:sz w:val="22"/>
          <w:szCs w:val="22"/>
        </w:rPr>
        <w:t>Załączony</w:t>
      </w:r>
      <w:r w:rsidR="00A23C61" w:rsidRPr="00A05305">
        <w:rPr>
          <w:rFonts w:ascii="Calibri" w:hAnsi="Calibri" w:cs="Calibri"/>
          <w:sz w:val="22"/>
          <w:szCs w:val="22"/>
        </w:rPr>
        <w:t xml:space="preserve"> przedmiar robót ma poglądowe</w:t>
      </w:r>
      <w:r w:rsidR="00A05305">
        <w:rPr>
          <w:rFonts w:ascii="Calibri" w:hAnsi="Calibri" w:cs="Calibri"/>
          <w:sz w:val="22"/>
          <w:szCs w:val="22"/>
        </w:rPr>
        <w:t xml:space="preserve"> i </w:t>
      </w:r>
      <w:r w:rsidR="00A23C61" w:rsidRPr="00A05305">
        <w:rPr>
          <w:rFonts w:ascii="Calibri" w:hAnsi="Calibri" w:cs="Calibri"/>
          <w:sz w:val="22"/>
          <w:szCs w:val="22"/>
        </w:rPr>
        <w:t>pomocnicze</w:t>
      </w:r>
      <w:r w:rsidR="00DC70E6" w:rsidRPr="00A05305">
        <w:rPr>
          <w:rFonts w:ascii="Calibri" w:hAnsi="Calibri" w:cs="Calibri"/>
          <w:sz w:val="22"/>
          <w:szCs w:val="22"/>
        </w:rPr>
        <w:t xml:space="preserve"> </w:t>
      </w:r>
      <w:r w:rsidR="00A23C61" w:rsidRPr="00A05305">
        <w:rPr>
          <w:rFonts w:ascii="Calibri" w:hAnsi="Calibri" w:cs="Calibri"/>
          <w:sz w:val="22"/>
          <w:szCs w:val="22"/>
        </w:rPr>
        <w:t xml:space="preserve">znaczenie </w:t>
      </w:r>
      <w:r w:rsidR="00A05305">
        <w:rPr>
          <w:rFonts w:ascii="Calibri" w:hAnsi="Calibri" w:cs="Calibri"/>
          <w:sz w:val="22"/>
          <w:szCs w:val="22"/>
        </w:rPr>
        <w:t>przy</w:t>
      </w:r>
      <w:r w:rsidR="00A23C61" w:rsidRPr="00A05305">
        <w:rPr>
          <w:rFonts w:ascii="Calibri" w:hAnsi="Calibri" w:cs="Calibri"/>
          <w:sz w:val="22"/>
          <w:szCs w:val="22"/>
        </w:rPr>
        <w:t xml:space="preserve"> przygotowani</w:t>
      </w:r>
      <w:r w:rsidR="00A05305">
        <w:rPr>
          <w:rFonts w:ascii="Calibri" w:hAnsi="Calibri" w:cs="Calibri"/>
          <w:sz w:val="22"/>
          <w:szCs w:val="22"/>
        </w:rPr>
        <w:t>u</w:t>
      </w:r>
      <w:r w:rsidR="00A23C61" w:rsidRPr="00A05305">
        <w:rPr>
          <w:rFonts w:ascii="Calibri" w:hAnsi="Calibri" w:cs="Calibri"/>
          <w:sz w:val="22"/>
          <w:szCs w:val="22"/>
        </w:rPr>
        <w:t xml:space="preserve"> oferty cenowej. </w:t>
      </w:r>
    </w:p>
    <w:p w14:paraId="32AC044D" w14:textId="70681848" w:rsidR="00390399" w:rsidRPr="00A05305" w:rsidRDefault="00AE4404" w:rsidP="00A05305">
      <w:pPr>
        <w:autoSpaceDE w:val="0"/>
        <w:autoSpaceDN w:val="0"/>
        <w:adjustRightInd w:val="0"/>
        <w:spacing w:line="259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A05305">
        <w:rPr>
          <w:rFonts w:ascii="Calibri" w:hAnsi="Calibri" w:cs="Calibri"/>
          <w:sz w:val="22"/>
          <w:szCs w:val="22"/>
        </w:rPr>
        <w:t xml:space="preserve">Zamawiający przewiduje </w:t>
      </w:r>
      <w:r w:rsidRPr="00A05305">
        <w:rPr>
          <w:rFonts w:ascii="Calibri" w:hAnsi="Calibri" w:cs="Calibri"/>
          <w:b/>
          <w:bCs/>
          <w:sz w:val="22"/>
          <w:szCs w:val="22"/>
        </w:rPr>
        <w:t xml:space="preserve">wynagrodzenie ryczałtowe. </w:t>
      </w:r>
    </w:p>
    <w:p w14:paraId="58F6F7C8" w14:textId="7E8F778C" w:rsidR="00390399" w:rsidRPr="00A05305" w:rsidRDefault="00AE4404" w:rsidP="00A05305">
      <w:pPr>
        <w:autoSpaceDE w:val="0"/>
        <w:autoSpaceDN w:val="0"/>
        <w:adjustRightInd w:val="0"/>
        <w:spacing w:line="259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A05305">
        <w:rPr>
          <w:rFonts w:ascii="Calibri" w:hAnsi="Calibri" w:cs="Calibri"/>
          <w:sz w:val="22"/>
          <w:szCs w:val="22"/>
        </w:rPr>
        <w:t>W cenie oferty należy uwzględnić</w:t>
      </w:r>
      <w:r w:rsidR="00390399" w:rsidRPr="00A05305">
        <w:rPr>
          <w:rFonts w:ascii="Calibri" w:hAnsi="Calibri" w:cs="Calibri"/>
          <w:sz w:val="22"/>
          <w:szCs w:val="22"/>
        </w:rPr>
        <w:t xml:space="preserve"> </w:t>
      </w:r>
      <w:r w:rsidRPr="00A05305">
        <w:rPr>
          <w:rFonts w:ascii="Calibri" w:hAnsi="Calibri" w:cs="Calibri"/>
          <w:sz w:val="22"/>
          <w:szCs w:val="22"/>
        </w:rPr>
        <w:t>wszystkie koszty związane z realizacją zamówienia, w tym ryzyko z tytułu</w:t>
      </w:r>
      <w:r w:rsidR="00390399" w:rsidRPr="00A05305">
        <w:rPr>
          <w:rFonts w:ascii="Calibri" w:hAnsi="Calibri" w:cs="Calibri"/>
          <w:sz w:val="22"/>
          <w:szCs w:val="22"/>
        </w:rPr>
        <w:t xml:space="preserve"> </w:t>
      </w:r>
      <w:r w:rsidRPr="00A05305">
        <w:rPr>
          <w:rFonts w:ascii="Calibri" w:hAnsi="Calibri" w:cs="Calibri"/>
          <w:sz w:val="22"/>
          <w:szCs w:val="22"/>
        </w:rPr>
        <w:t>oszacowania wszelkich kosztów związanych z realizacją zamówienia</w:t>
      </w:r>
      <w:r w:rsidR="00A05305">
        <w:rPr>
          <w:rFonts w:ascii="Calibri" w:hAnsi="Calibri" w:cs="Calibri"/>
          <w:sz w:val="22"/>
          <w:szCs w:val="22"/>
        </w:rPr>
        <w:t>.</w:t>
      </w:r>
    </w:p>
    <w:p w14:paraId="5255F0B0" w14:textId="60EA426C" w:rsidR="00A05305" w:rsidRPr="00A05305" w:rsidRDefault="00AE4404" w:rsidP="00A05305">
      <w:pPr>
        <w:autoSpaceDE w:val="0"/>
        <w:autoSpaceDN w:val="0"/>
        <w:adjustRightInd w:val="0"/>
        <w:spacing w:line="259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A05305">
        <w:rPr>
          <w:rFonts w:ascii="Calibri" w:hAnsi="Calibri" w:cs="Calibri"/>
          <w:sz w:val="22"/>
          <w:szCs w:val="22"/>
        </w:rPr>
        <w:t>Niedoszacowanie, pominięcie zakresu zamówienia nie może być podstawą do żądania zmiany</w:t>
      </w:r>
      <w:r w:rsidR="00A05305" w:rsidRPr="00A05305">
        <w:rPr>
          <w:rFonts w:ascii="Calibri" w:hAnsi="Calibri" w:cs="Calibri"/>
          <w:sz w:val="22"/>
          <w:szCs w:val="22"/>
        </w:rPr>
        <w:t xml:space="preserve"> </w:t>
      </w:r>
      <w:r w:rsidRPr="00A05305">
        <w:rPr>
          <w:rFonts w:ascii="Calibri" w:hAnsi="Calibri" w:cs="Calibri"/>
          <w:sz w:val="22"/>
          <w:szCs w:val="22"/>
        </w:rPr>
        <w:t>wynagrodzenia ryczałtowego, określonego w umowie zawartej pomiędzy Zamawiającym</w:t>
      </w:r>
      <w:r w:rsidR="00A05305" w:rsidRPr="00A05305">
        <w:rPr>
          <w:rFonts w:ascii="Calibri" w:hAnsi="Calibri" w:cs="Calibri"/>
          <w:sz w:val="22"/>
          <w:szCs w:val="22"/>
        </w:rPr>
        <w:t xml:space="preserve">, </w:t>
      </w:r>
      <w:r w:rsidRPr="00A05305">
        <w:rPr>
          <w:rFonts w:ascii="Calibri" w:hAnsi="Calibri" w:cs="Calibri"/>
          <w:sz w:val="22"/>
          <w:szCs w:val="22"/>
        </w:rPr>
        <w:t xml:space="preserve">a Wykonawcą. </w:t>
      </w:r>
    </w:p>
    <w:p w14:paraId="2144A0B1" w14:textId="77777777" w:rsidR="00A05305" w:rsidRPr="00A05305" w:rsidRDefault="00AE4404" w:rsidP="00A05305">
      <w:pPr>
        <w:autoSpaceDE w:val="0"/>
        <w:autoSpaceDN w:val="0"/>
        <w:adjustRightInd w:val="0"/>
        <w:spacing w:line="259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A05305">
        <w:rPr>
          <w:rFonts w:ascii="Calibri" w:hAnsi="Calibri" w:cs="Calibri"/>
          <w:sz w:val="22"/>
          <w:szCs w:val="22"/>
        </w:rPr>
        <w:t>Cena ofertowa musi obejmować wszystkie roboty, jakie z technicznego</w:t>
      </w:r>
      <w:r w:rsidR="00A05305" w:rsidRPr="00A05305">
        <w:rPr>
          <w:rFonts w:ascii="Calibri" w:hAnsi="Calibri" w:cs="Calibri"/>
          <w:sz w:val="22"/>
          <w:szCs w:val="22"/>
        </w:rPr>
        <w:t xml:space="preserve"> </w:t>
      </w:r>
      <w:r w:rsidRPr="00A05305">
        <w:rPr>
          <w:rFonts w:ascii="Calibri" w:hAnsi="Calibri" w:cs="Calibri"/>
          <w:sz w:val="22"/>
          <w:szCs w:val="22"/>
        </w:rPr>
        <w:t xml:space="preserve">punktu widzenia są konieczne do prawidłowego wykonania przedmiotu zamówienia. </w:t>
      </w:r>
    </w:p>
    <w:p w14:paraId="27245250" w14:textId="341CB815" w:rsidR="00DC70E6" w:rsidRPr="00A05305" w:rsidRDefault="00AE4404" w:rsidP="00A05305">
      <w:pPr>
        <w:autoSpaceDE w:val="0"/>
        <w:autoSpaceDN w:val="0"/>
        <w:adjustRightInd w:val="0"/>
        <w:spacing w:line="259" w:lineRule="auto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05305">
        <w:rPr>
          <w:rFonts w:ascii="Calibri" w:hAnsi="Calibri" w:cs="Calibri"/>
          <w:sz w:val="22"/>
          <w:szCs w:val="22"/>
        </w:rPr>
        <w:t xml:space="preserve">Ze względu na ryczałtowy charakter </w:t>
      </w:r>
      <w:r w:rsidR="00A05305" w:rsidRPr="00A05305">
        <w:rPr>
          <w:rFonts w:ascii="Calibri" w:hAnsi="Calibri" w:cs="Calibri"/>
          <w:sz w:val="22"/>
          <w:szCs w:val="22"/>
        </w:rPr>
        <w:t>wynagrodzenia</w:t>
      </w:r>
      <w:r w:rsidRPr="00A05305">
        <w:rPr>
          <w:rFonts w:ascii="Calibri" w:hAnsi="Calibri" w:cs="Calibri"/>
          <w:sz w:val="22"/>
          <w:szCs w:val="22"/>
        </w:rPr>
        <w:t xml:space="preserve"> Wykonawca winien</w:t>
      </w:r>
      <w:r w:rsidR="00A05305" w:rsidRPr="00A05305">
        <w:rPr>
          <w:rFonts w:ascii="Calibri" w:hAnsi="Calibri" w:cs="Calibri"/>
          <w:sz w:val="22"/>
          <w:szCs w:val="22"/>
        </w:rPr>
        <w:t xml:space="preserve"> </w:t>
      </w:r>
      <w:r w:rsidRPr="00A05305">
        <w:rPr>
          <w:rFonts w:ascii="Calibri" w:hAnsi="Calibri" w:cs="Calibri"/>
          <w:sz w:val="22"/>
          <w:szCs w:val="22"/>
        </w:rPr>
        <w:t>uwzględnić w ofercie koszty robót nieprzewidzianych, a koniecznych do prawidłowego</w:t>
      </w:r>
      <w:r w:rsidR="00A05305" w:rsidRPr="00A05305">
        <w:rPr>
          <w:rFonts w:ascii="Calibri" w:hAnsi="Calibri" w:cs="Calibri"/>
          <w:sz w:val="22"/>
          <w:szCs w:val="22"/>
        </w:rPr>
        <w:t xml:space="preserve"> </w:t>
      </w:r>
      <w:r w:rsidRPr="00A05305">
        <w:rPr>
          <w:rFonts w:ascii="Calibri" w:hAnsi="Calibri" w:cs="Calibri"/>
          <w:sz w:val="22"/>
          <w:szCs w:val="22"/>
        </w:rPr>
        <w:t>wykonania zamówienia.</w:t>
      </w:r>
    </w:p>
    <w:p w14:paraId="00D7E349" w14:textId="1EFF0734" w:rsidR="00F87FC3" w:rsidRPr="00F87FC3" w:rsidRDefault="00F87FC3" w:rsidP="00A05305">
      <w:pPr>
        <w:pStyle w:val="Akapitzlist"/>
        <w:numPr>
          <w:ilvl w:val="0"/>
          <w:numId w:val="1"/>
        </w:numPr>
        <w:spacing w:after="0"/>
        <w:ind w:left="357"/>
        <w:jc w:val="both"/>
        <w:rPr>
          <w:rFonts w:cs="Calibri"/>
        </w:rPr>
      </w:pPr>
      <w:r>
        <w:rPr>
          <w:color w:val="000000"/>
          <w:sz w:val="23"/>
          <w:szCs w:val="23"/>
        </w:rPr>
        <w:t>WYMAGANIA:</w:t>
      </w:r>
    </w:p>
    <w:p w14:paraId="04FDFE30" w14:textId="4FF91234" w:rsidR="00B51C56" w:rsidRPr="00B51C56" w:rsidRDefault="00B51C56" w:rsidP="00097E03">
      <w:pPr>
        <w:pStyle w:val="Akapitzlist"/>
        <w:numPr>
          <w:ilvl w:val="1"/>
          <w:numId w:val="1"/>
        </w:numPr>
        <w:spacing w:after="0" w:line="256" w:lineRule="auto"/>
        <w:jc w:val="both"/>
        <w:rPr>
          <w:rFonts w:cs="Calibri"/>
        </w:rPr>
      </w:pPr>
      <w:r>
        <w:rPr>
          <w:rFonts w:cs="Calibri"/>
        </w:rPr>
        <w:t>p</w:t>
      </w:r>
      <w:r w:rsidRPr="00B51C56">
        <w:rPr>
          <w:rFonts w:cs="Calibri"/>
        </w:rPr>
        <w:t xml:space="preserve">rzed przygotowaniem oferty </w:t>
      </w:r>
      <w:r w:rsidRPr="0053313D">
        <w:rPr>
          <w:rFonts w:cs="Calibri"/>
          <w:b/>
          <w:bCs/>
        </w:rPr>
        <w:t>należy</w:t>
      </w:r>
      <w:r w:rsidRPr="00B51C56">
        <w:rPr>
          <w:rFonts w:cs="Calibri"/>
          <w:b/>
          <w:bCs/>
        </w:rPr>
        <w:t xml:space="preserve"> przeprowadz</w:t>
      </w:r>
      <w:r w:rsidRPr="0053313D">
        <w:rPr>
          <w:rFonts w:cs="Calibri"/>
          <w:b/>
          <w:bCs/>
        </w:rPr>
        <w:t>ić</w:t>
      </w:r>
      <w:r w:rsidRPr="00B51C56">
        <w:rPr>
          <w:rFonts w:cs="Calibri"/>
          <w:b/>
          <w:bCs/>
        </w:rPr>
        <w:t xml:space="preserve"> wizj</w:t>
      </w:r>
      <w:r w:rsidR="0053313D" w:rsidRPr="0053313D">
        <w:rPr>
          <w:rFonts w:cs="Calibri"/>
          <w:b/>
          <w:bCs/>
        </w:rPr>
        <w:t>e</w:t>
      </w:r>
      <w:r w:rsidRPr="00B51C56">
        <w:rPr>
          <w:rFonts w:cs="Calibri"/>
          <w:b/>
          <w:bCs/>
        </w:rPr>
        <w:t xml:space="preserve"> lokaln</w:t>
      </w:r>
      <w:r w:rsidR="0053313D">
        <w:rPr>
          <w:rFonts w:cs="Calibri"/>
          <w:b/>
          <w:bCs/>
        </w:rPr>
        <w:t>ą</w:t>
      </w:r>
      <w:r w:rsidRPr="00B51C56">
        <w:rPr>
          <w:rFonts w:cs="Calibri"/>
        </w:rPr>
        <w:t xml:space="preserve"> planowanych robót, po wcześniejszym uzgodnieniu terminu z upoważnionym pracownikiem</w:t>
      </w:r>
      <w:r>
        <w:rPr>
          <w:rFonts w:cs="Calibri"/>
        </w:rPr>
        <w:t xml:space="preserve"> MZWiK</w:t>
      </w:r>
      <w:r w:rsidR="00383E6B">
        <w:rPr>
          <w:rFonts w:cs="Calibri"/>
        </w:rPr>
        <w:t>:</w:t>
      </w:r>
      <w:r w:rsidR="00383E6B">
        <w:rPr>
          <w:rFonts w:cs="Calibri"/>
        </w:rPr>
        <w:br/>
        <w:t>- z-ca kierownika systemów ujmowania wody</w:t>
      </w:r>
      <w:r w:rsidR="00383E6B" w:rsidRPr="007D51F3">
        <w:rPr>
          <w:rFonts w:cs="Calibri"/>
        </w:rPr>
        <w:t xml:space="preserve"> </w:t>
      </w:r>
      <w:r w:rsidR="00383E6B">
        <w:rPr>
          <w:rFonts w:cs="Calibri"/>
        </w:rPr>
        <w:t>– Piotr Styrczula tel. 695 282 123</w:t>
      </w:r>
    </w:p>
    <w:p w14:paraId="50AB9CEA" w14:textId="542AB210" w:rsidR="00B51C56" w:rsidRPr="00B51C56" w:rsidRDefault="00B51C56" w:rsidP="000F1E92">
      <w:pPr>
        <w:pStyle w:val="Akapitzlist"/>
        <w:numPr>
          <w:ilvl w:val="1"/>
          <w:numId w:val="1"/>
        </w:numPr>
        <w:spacing w:after="0" w:line="256" w:lineRule="auto"/>
        <w:jc w:val="both"/>
        <w:rPr>
          <w:rFonts w:cs="Calibri"/>
        </w:rPr>
      </w:pPr>
      <w:r w:rsidRPr="00B51C56">
        <w:rPr>
          <w:rFonts w:cs="Calibri"/>
        </w:rPr>
        <w:t>Wykonawcy ubiegający się o zamówienie muszą posiadać niezbędną wiedzę i doświadczenie oraz dysponować potencjałem technicznym i osobami zdolnymi do wykonania niniejszego zamówienia.</w:t>
      </w:r>
    </w:p>
    <w:p w14:paraId="2C356B31" w14:textId="4AAFADCE" w:rsidR="00F87FC3" w:rsidRPr="00F87FC3" w:rsidRDefault="00F87FC3" w:rsidP="00A05305">
      <w:pPr>
        <w:pStyle w:val="Akapitzlist"/>
        <w:numPr>
          <w:ilvl w:val="1"/>
          <w:numId w:val="1"/>
        </w:numPr>
        <w:spacing w:after="0" w:line="256" w:lineRule="auto"/>
        <w:jc w:val="both"/>
        <w:rPr>
          <w:rFonts w:cs="Calibri"/>
        </w:rPr>
      </w:pPr>
      <w:r w:rsidRPr="00F87FC3">
        <w:rPr>
          <w:rFonts w:cs="Calibri"/>
        </w:rPr>
        <w:t>Do obowiązków Wykonawcy i na jego koszt będzie należało:</w:t>
      </w:r>
    </w:p>
    <w:p w14:paraId="43842F14" w14:textId="77777777" w:rsidR="003714E5" w:rsidRPr="00E46D5C" w:rsidRDefault="003714E5" w:rsidP="00A05305">
      <w:pPr>
        <w:pStyle w:val="Akapitzlist"/>
        <w:numPr>
          <w:ilvl w:val="2"/>
          <w:numId w:val="10"/>
        </w:numPr>
        <w:spacing w:after="0" w:line="256" w:lineRule="auto"/>
        <w:jc w:val="both"/>
        <w:rPr>
          <w:rFonts w:cs="Calibri"/>
        </w:rPr>
      </w:pPr>
      <w:r w:rsidRPr="00E46D5C">
        <w:rPr>
          <w:rFonts w:cs="Calibri"/>
        </w:rPr>
        <w:t>zagospodarowanie terenu budowy</w:t>
      </w:r>
    </w:p>
    <w:p w14:paraId="592A0C92" w14:textId="7C7D31EA" w:rsidR="003714E5" w:rsidRDefault="003714E5" w:rsidP="00A05305">
      <w:pPr>
        <w:pStyle w:val="Akapitzlist"/>
        <w:numPr>
          <w:ilvl w:val="2"/>
          <w:numId w:val="10"/>
        </w:numPr>
        <w:spacing w:after="0" w:line="256" w:lineRule="auto"/>
        <w:jc w:val="both"/>
        <w:rPr>
          <w:rFonts w:cs="Calibri"/>
        </w:rPr>
      </w:pPr>
      <w:r w:rsidRPr="00E46D5C">
        <w:rPr>
          <w:rFonts w:cs="Calibri"/>
        </w:rPr>
        <w:lastRenderedPageBreak/>
        <w:t xml:space="preserve">zagospodarowanie urobku </w:t>
      </w:r>
      <w:r w:rsidR="00F87FC3">
        <w:rPr>
          <w:rFonts w:cs="Calibri"/>
        </w:rPr>
        <w:t>z wykopu</w:t>
      </w:r>
    </w:p>
    <w:p w14:paraId="48017F4B" w14:textId="40E0FD8F" w:rsidR="0053313D" w:rsidRPr="00E46D5C" w:rsidRDefault="0053313D" w:rsidP="00A05305">
      <w:pPr>
        <w:pStyle w:val="Akapitzlist"/>
        <w:numPr>
          <w:ilvl w:val="2"/>
          <w:numId w:val="10"/>
        </w:numPr>
        <w:spacing w:after="0" w:line="256" w:lineRule="auto"/>
        <w:jc w:val="both"/>
        <w:rPr>
          <w:rFonts w:cs="Calibri"/>
        </w:rPr>
      </w:pPr>
      <w:r>
        <w:rPr>
          <w:rFonts w:cs="Calibri"/>
        </w:rPr>
        <w:t>zagospodarowanie materiałów z rozbiórki</w:t>
      </w:r>
    </w:p>
    <w:p w14:paraId="742A4FF7" w14:textId="6F1023C6" w:rsidR="003714E5" w:rsidRPr="00E46D5C" w:rsidRDefault="00F87FC3" w:rsidP="00A05305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w</w:t>
      </w:r>
      <w:r w:rsidR="003714E5" w:rsidRPr="00E46D5C">
        <w:rPr>
          <w:rFonts w:cs="Calibri"/>
        </w:rPr>
        <w:t>ykonanie przedmiotu zamówienia z materiałów własnych stosowanych w budownictwie, zgodnych z Polską Normą przenoszącą normy europejskie i posiadających odpowiednie certyfikaty, zgodnie ze sztuką budowlaną oraz obowiązującymi przepisami, normami, zasadami rzetelnej wiedzy technicznej i należytą starannością</w:t>
      </w:r>
    </w:p>
    <w:p w14:paraId="164AA8C6" w14:textId="77777777" w:rsidR="003714E5" w:rsidRPr="00E46D5C" w:rsidRDefault="003714E5" w:rsidP="00A05305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cs="Calibri"/>
        </w:rPr>
      </w:pPr>
      <w:r w:rsidRPr="00E46D5C">
        <w:rPr>
          <w:rFonts w:cs="Calibri"/>
        </w:rPr>
        <w:t>przedstawienie Zamawiającemu świadectwa jakości, certyfikaty, deklaracje zgodności, aprobaty techniczne dla wszystkich materiałów i urządzeń przewidzianych do realizacji zamówienia przed ich wbudowaniem.</w:t>
      </w:r>
    </w:p>
    <w:p w14:paraId="33F9CA8A" w14:textId="77777777" w:rsidR="001A5F05" w:rsidRPr="001A5F05" w:rsidRDefault="003714E5" w:rsidP="00A05305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cs="Calibri"/>
          <w:u w:val="single"/>
        </w:rPr>
      </w:pPr>
      <w:r w:rsidRPr="001A5F05">
        <w:rPr>
          <w:rFonts w:cs="Calibri"/>
          <w:bCs/>
        </w:rPr>
        <w:t xml:space="preserve">Odbiory robót </w:t>
      </w:r>
    </w:p>
    <w:p w14:paraId="3CE733EF" w14:textId="17A1C470" w:rsidR="003714E5" w:rsidRPr="001A5F05" w:rsidRDefault="003714E5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</w:rPr>
      </w:pPr>
      <w:r w:rsidRPr="001A5F05">
        <w:rPr>
          <w:rFonts w:cs="Calibri"/>
        </w:rPr>
        <w:t>Odbiór robót zanikających i ulegających zakryciu</w:t>
      </w:r>
    </w:p>
    <w:p w14:paraId="0CC023BB" w14:textId="77777777" w:rsidR="003714E5" w:rsidRPr="00E46D5C" w:rsidRDefault="003714E5" w:rsidP="00A05305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46D5C">
        <w:rPr>
          <w:rFonts w:ascii="Calibri" w:hAnsi="Calibri" w:cs="Calibri"/>
          <w:sz w:val="22"/>
          <w:szCs w:val="22"/>
        </w:rPr>
        <w:t xml:space="preserve">Odbioru robót zanikających i ulegających zakryciu, które zgłasza Wykonawca, dokonuje Zamawiający. </w:t>
      </w:r>
    </w:p>
    <w:p w14:paraId="4227707C" w14:textId="77777777" w:rsidR="003714E5" w:rsidRPr="00E46D5C" w:rsidRDefault="003714E5" w:rsidP="00A05305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46D5C">
        <w:rPr>
          <w:rFonts w:ascii="Calibri" w:hAnsi="Calibri" w:cs="Calibri"/>
          <w:sz w:val="22"/>
          <w:szCs w:val="22"/>
        </w:rPr>
        <w:t>W przypadku niezgłoszenia przez Wykonawcę robót zanikowych i ulegających zakryciu, Wykonawca na żądanie Zamawiającego, zobowiązany jest do ich odkrycia na własny koszt.</w:t>
      </w:r>
    </w:p>
    <w:p w14:paraId="7E131DAF" w14:textId="77777777" w:rsidR="003714E5" w:rsidRPr="001A5F05" w:rsidRDefault="003714E5" w:rsidP="00A05305">
      <w:pPr>
        <w:pStyle w:val="Akapitzlist"/>
        <w:numPr>
          <w:ilvl w:val="2"/>
          <w:numId w:val="10"/>
        </w:numPr>
        <w:spacing w:after="0" w:line="288" w:lineRule="auto"/>
        <w:ind w:left="1077" w:hanging="357"/>
        <w:jc w:val="both"/>
        <w:rPr>
          <w:rFonts w:cs="Calibri"/>
        </w:rPr>
      </w:pPr>
      <w:r w:rsidRPr="001A5F05">
        <w:rPr>
          <w:rFonts w:cs="Calibri"/>
        </w:rPr>
        <w:t>Odbiór końcowy robót</w:t>
      </w:r>
    </w:p>
    <w:p w14:paraId="3E66BE35" w14:textId="77777777" w:rsidR="003714E5" w:rsidRPr="00E46D5C" w:rsidRDefault="003714E5" w:rsidP="00A05305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46D5C">
        <w:rPr>
          <w:rFonts w:ascii="Calibri" w:hAnsi="Calibri" w:cs="Calibri"/>
          <w:sz w:val="22"/>
          <w:szCs w:val="22"/>
        </w:rPr>
        <w:t>Odbiór robót po otrzymaniu zgłoszenia Wykonawcy gotowości do odbioru (w terminie obowiązywania umowy) po wykonaniu wszystkich robót objętych przedmiotem umowy.</w:t>
      </w:r>
    </w:p>
    <w:p w14:paraId="069BC602" w14:textId="77777777" w:rsidR="003714E5" w:rsidRPr="00E46D5C" w:rsidRDefault="003714E5" w:rsidP="00A05305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46D5C">
        <w:rPr>
          <w:rFonts w:ascii="Calibri" w:hAnsi="Calibri" w:cs="Calibri"/>
          <w:sz w:val="22"/>
          <w:szCs w:val="22"/>
        </w:rPr>
        <w:t>Po potwierdzeniu wykonania robót przez Zamawiającego oraz po zweryfikowaniu kompletności przedłożonej przez Wykonawcę dokumentacji powykonawczej, Zamawiający rozpoczyna czynności odbiorowe związane z odbiorem przedmiotu umowy w terminie określonym w umowie. W przypadku stwierdzenia jakichkolwiek wad lub usterek, Wykonawca usunie je w terminie wskazanym przez Zamawiającego</w:t>
      </w:r>
    </w:p>
    <w:p w14:paraId="0421B7D0" w14:textId="323D21B2" w:rsidR="00497ECD" w:rsidRDefault="00497ECD" w:rsidP="00A05305">
      <w:pPr>
        <w:pStyle w:val="Akapitzlist"/>
        <w:numPr>
          <w:ilvl w:val="1"/>
          <w:numId w:val="10"/>
        </w:numPr>
        <w:spacing w:after="0" w:line="288" w:lineRule="auto"/>
        <w:ind w:left="708"/>
        <w:jc w:val="both"/>
        <w:rPr>
          <w:rFonts w:cs="Calibri"/>
        </w:rPr>
      </w:pPr>
      <w:r>
        <w:rPr>
          <w:rFonts w:cs="Calibri"/>
        </w:rPr>
        <w:t>Wymagania materiałowe</w:t>
      </w:r>
      <w:r w:rsidR="00E84944">
        <w:rPr>
          <w:rFonts w:cs="Calibri"/>
        </w:rPr>
        <w:t>:</w:t>
      </w:r>
    </w:p>
    <w:p w14:paraId="565FEFEA" w14:textId="77777777" w:rsidR="00497ECD" w:rsidRPr="00497ECD" w:rsidRDefault="00497ECD" w:rsidP="00A05305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97ECD">
        <w:rPr>
          <w:rFonts w:ascii="Calibri" w:hAnsi="Calibri" w:cs="Calibri"/>
          <w:sz w:val="22"/>
          <w:szCs w:val="22"/>
        </w:rPr>
        <w:t>Wszystkie materiały stosowane przy realizacji budowy powinny być:</w:t>
      </w:r>
    </w:p>
    <w:p w14:paraId="3983CEEE" w14:textId="77777777" w:rsidR="00497ECD" w:rsidRPr="00497ECD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</w:rPr>
      </w:pPr>
      <w:r w:rsidRPr="00497ECD">
        <w:rPr>
          <w:rFonts w:cs="Calibri"/>
        </w:rPr>
        <w:t>Dopuszczone do obrotu i stosowania zgodnie z obowiązującymi prawem i posiadać wymagane deklaracje zgodności lub certyfikaty zgodności i oznakowane</w:t>
      </w:r>
    </w:p>
    <w:p w14:paraId="5A0B2053" w14:textId="2EF9D551" w:rsidR="00497ECD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</w:rPr>
      </w:pPr>
      <w:r w:rsidRPr="00497ECD">
        <w:rPr>
          <w:rFonts w:cs="Calibri"/>
        </w:rPr>
        <w:t>zatwierdzone przez Zamawiającego</w:t>
      </w:r>
    </w:p>
    <w:p w14:paraId="38719273" w14:textId="38A5BECB" w:rsidR="00497ECD" w:rsidRDefault="00497ECD" w:rsidP="00A05305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Wymogi do gwarancji:</w:t>
      </w:r>
    </w:p>
    <w:p w14:paraId="70E9B379" w14:textId="77777777" w:rsidR="00497ECD" w:rsidRPr="005B2251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  <w:color w:val="000000" w:themeColor="text1"/>
        </w:rPr>
      </w:pPr>
      <w:r w:rsidRPr="005B2251">
        <w:rPr>
          <w:rFonts w:cs="Calibri"/>
          <w:color w:val="000000" w:themeColor="text1"/>
        </w:rPr>
        <w:t>Wykonawca zobowiązuje się do udzielenia 5 letniej gwarancji na wykonane prace licząc od dnia końcowego odbioru</w:t>
      </w:r>
    </w:p>
    <w:p w14:paraId="509712FB" w14:textId="77777777" w:rsidR="00497ECD" w:rsidRPr="005B2251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  <w:color w:val="000000" w:themeColor="text1"/>
        </w:rPr>
      </w:pPr>
      <w:r w:rsidRPr="005B2251">
        <w:rPr>
          <w:rFonts w:cs="Calibri"/>
          <w:color w:val="000000" w:themeColor="text1"/>
        </w:rPr>
        <w:t>Gwarancja jakości musi zapewniać wszelkie naprawy i usuwanie wszystkich usterek i wad jakie powstaną w okresie gwarancyjnym</w:t>
      </w:r>
    </w:p>
    <w:p w14:paraId="4EC001EC" w14:textId="67EDAD17" w:rsidR="00497ECD" w:rsidRPr="005B2251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  <w:color w:val="000000" w:themeColor="text1"/>
        </w:rPr>
      </w:pPr>
      <w:r w:rsidRPr="005B2251">
        <w:rPr>
          <w:rFonts w:cs="Calibri"/>
          <w:color w:val="000000" w:themeColor="text1"/>
        </w:rPr>
        <w:t xml:space="preserve">Wykonawca zapewni, że w okresie gwarancyjnym przystąpi do naprawy, usuwania usterek i innych działań serwisowych w czasie nie dłuższym niż </w:t>
      </w:r>
      <w:r w:rsidR="00524A4B">
        <w:rPr>
          <w:rFonts w:cs="Calibri"/>
          <w:color w:val="000000" w:themeColor="text1"/>
        </w:rPr>
        <w:t>14</w:t>
      </w:r>
      <w:r w:rsidRPr="005B2251">
        <w:rPr>
          <w:rFonts w:cs="Calibri"/>
          <w:color w:val="000000" w:themeColor="text1"/>
        </w:rPr>
        <w:t xml:space="preserve"> </w:t>
      </w:r>
      <w:r w:rsidR="00524A4B">
        <w:rPr>
          <w:rFonts w:cs="Calibri"/>
          <w:color w:val="000000" w:themeColor="text1"/>
        </w:rPr>
        <w:t>dni</w:t>
      </w:r>
      <w:r w:rsidRPr="005B2251">
        <w:rPr>
          <w:rFonts w:cs="Calibri"/>
          <w:color w:val="000000" w:themeColor="text1"/>
        </w:rPr>
        <w:t xml:space="preserve"> od zgłoszenia faktu przez Zamawiającego drogą elektroniczną (e-mail)</w:t>
      </w:r>
    </w:p>
    <w:p w14:paraId="3716934D" w14:textId="77777777" w:rsidR="00497ECD" w:rsidRPr="005B2251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  <w:color w:val="000000" w:themeColor="text1"/>
        </w:rPr>
      </w:pPr>
      <w:r w:rsidRPr="005B2251">
        <w:rPr>
          <w:rFonts w:cs="Calibri"/>
          <w:color w:val="000000" w:themeColor="text1"/>
        </w:rPr>
        <w:t>W przypadku braku przystąpienia do usuwania usterek i podjęcia pozostałych obowiązków wynikających z udzielonej gwarancji jakości Zamawiający może wykonać zastępczo te czynności na koszt Wykonawcy</w:t>
      </w:r>
    </w:p>
    <w:p w14:paraId="283FB327" w14:textId="16E21856" w:rsidR="00497ECD" w:rsidRPr="005B2251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  <w:color w:val="000000" w:themeColor="text1"/>
        </w:rPr>
      </w:pPr>
      <w:r w:rsidRPr="005B2251">
        <w:rPr>
          <w:rFonts w:cs="Calibri"/>
          <w:color w:val="000000" w:themeColor="text1"/>
        </w:rPr>
        <w:t xml:space="preserve">Przejęcie w okresie rękojmi i gwarancji wszelkich obowiązków wynikających z serwisowania </w:t>
      </w:r>
      <w:r w:rsidR="005B2251" w:rsidRPr="005B2251">
        <w:rPr>
          <w:rFonts w:cs="Calibri"/>
          <w:color w:val="000000" w:themeColor="text1"/>
        </w:rPr>
        <w:t>i konserwacji</w:t>
      </w:r>
      <w:r w:rsidRPr="005B2251">
        <w:rPr>
          <w:rFonts w:cs="Calibri"/>
          <w:color w:val="000000" w:themeColor="text1"/>
        </w:rPr>
        <w:t xml:space="preserve"> zabudowanych urządzeń, instalacji i wyposażenia mających wpływ na trwałość gwarancji producenta. </w:t>
      </w:r>
    </w:p>
    <w:p w14:paraId="2EC8A707" w14:textId="77777777" w:rsidR="00497ECD" w:rsidRPr="00497ECD" w:rsidRDefault="00497ECD" w:rsidP="00A05305">
      <w:pPr>
        <w:pStyle w:val="Akapitzlist"/>
        <w:numPr>
          <w:ilvl w:val="2"/>
          <w:numId w:val="10"/>
        </w:numPr>
        <w:spacing w:after="0" w:line="288" w:lineRule="auto"/>
        <w:jc w:val="both"/>
        <w:rPr>
          <w:rFonts w:cs="Calibri"/>
        </w:rPr>
      </w:pPr>
      <w:r w:rsidRPr="005B2251">
        <w:rPr>
          <w:rFonts w:cs="Calibri"/>
          <w:color w:val="000000" w:themeColor="text1"/>
        </w:rPr>
        <w:lastRenderedPageBreak/>
        <w:t xml:space="preserve">Przed upływem ostatniego roku gwarancji nastąpi komisyjny </w:t>
      </w:r>
      <w:r w:rsidRPr="00497ECD">
        <w:rPr>
          <w:rFonts w:cs="Calibri"/>
        </w:rPr>
        <w:t xml:space="preserve">przegląd techniczny przedmiotu zamówienia. </w:t>
      </w:r>
    </w:p>
    <w:p w14:paraId="5E34C00D" w14:textId="1F539B7D" w:rsidR="00BD33AC" w:rsidRPr="00E84944" w:rsidRDefault="00BD33AC" w:rsidP="00E84944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cs="Calibri"/>
        </w:rPr>
      </w:pPr>
      <w:r>
        <w:rPr>
          <w:rFonts w:cs="Calibri"/>
        </w:rPr>
        <w:t>Do</w:t>
      </w:r>
      <w:r w:rsidRPr="00BD33AC">
        <w:rPr>
          <w:rFonts w:cs="Calibri"/>
          <w:b/>
          <w:color w:val="000000" w:themeColor="text1"/>
        </w:rPr>
        <w:t xml:space="preserve"> </w:t>
      </w:r>
      <w:r w:rsidRPr="00BD33AC">
        <w:rPr>
          <w:rFonts w:cs="Calibri"/>
          <w:bCs/>
          <w:color w:val="000000" w:themeColor="text1"/>
        </w:rPr>
        <w:t>przedmiotu zamówienia wchodzi również</w:t>
      </w:r>
      <w:r w:rsidR="00E84944">
        <w:rPr>
          <w:rFonts w:cs="Calibri"/>
          <w:bCs/>
          <w:color w:val="000000" w:themeColor="text1"/>
        </w:rPr>
        <w:t xml:space="preserve"> </w:t>
      </w:r>
      <w:r w:rsidRPr="00E84944">
        <w:rPr>
          <w:rFonts w:cs="Calibri"/>
          <w:color w:val="000000" w:themeColor="text1"/>
        </w:rPr>
        <w:t>obsługa geodezyjna.</w:t>
      </w:r>
    </w:p>
    <w:p w14:paraId="1020AE4E" w14:textId="55B1C571" w:rsidR="00C81ECE" w:rsidRPr="00E84944" w:rsidRDefault="009E1667" w:rsidP="00A053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color w:val="000000"/>
        </w:rPr>
      </w:pPr>
      <w:r w:rsidRPr="00E84944">
        <w:rPr>
          <w:rFonts w:cs="Calibri"/>
        </w:rPr>
        <w:t>Termin realizacji</w:t>
      </w:r>
      <w:r w:rsidR="00C81ECE" w:rsidRPr="00E84944">
        <w:rPr>
          <w:rFonts w:cs="Calibri"/>
        </w:rPr>
        <w:t>:</w:t>
      </w:r>
    </w:p>
    <w:p w14:paraId="6E0D3DA6" w14:textId="1BB04792" w:rsidR="00ED6F86" w:rsidRPr="00E84944" w:rsidRDefault="00C81ECE" w:rsidP="00A0530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/>
        </w:rPr>
      </w:pPr>
      <w:r w:rsidRPr="00E84944">
        <w:rPr>
          <w:color w:val="000000"/>
        </w:rPr>
        <w:t xml:space="preserve">Termin wykonania zamówienia </w:t>
      </w:r>
      <w:r w:rsidR="00E84944" w:rsidRPr="00E84944">
        <w:rPr>
          <w:b/>
          <w:bCs/>
          <w:color w:val="000000"/>
        </w:rPr>
        <w:t>4 miesięcy</w:t>
      </w:r>
      <w:r w:rsidRPr="00E84944">
        <w:rPr>
          <w:b/>
          <w:bCs/>
          <w:color w:val="000000"/>
        </w:rPr>
        <w:t xml:space="preserve"> </w:t>
      </w:r>
      <w:r w:rsidRPr="00E84944">
        <w:rPr>
          <w:color w:val="000000"/>
        </w:rPr>
        <w:t xml:space="preserve">od dnia podpisania umowy </w:t>
      </w:r>
    </w:p>
    <w:p w14:paraId="4B38A6A9" w14:textId="3B845837" w:rsidR="00C81ECE" w:rsidRPr="00E84944" w:rsidRDefault="00C81ECE" w:rsidP="00A0530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/>
        </w:rPr>
      </w:pPr>
      <w:r w:rsidRPr="00E84944">
        <w:rPr>
          <w:color w:val="000000"/>
        </w:rPr>
        <w:t xml:space="preserve">termin zakończenia przedmiotu umowy </w:t>
      </w:r>
      <w:r w:rsidR="00ED6F86" w:rsidRPr="00E84944">
        <w:rPr>
          <w:color w:val="000000"/>
        </w:rPr>
        <w:t>-</w:t>
      </w:r>
      <w:r w:rsidRPr="00E84944">
        <w:rPr>
          <w:color w:val="000000"/>
        </w:rPr>
        <w:t xml:space="preserve"> dzień dokonania bezusterkowego odbioru robót </w:t>
      </w:r>
      <w:r w:rsidR="00ED6F86" w:rsidRPr="00E84944">
        <w:rPr>
          <w:color w:val="000000"/>
        </w:rPr>
        <w:t>budowlanych</w:t>
      </w:r>
    </w:p>
    <w:p w14:paraId="6A6CAB76" w14:textId="6D5B619F" w:rsidR="000A1447" w:rsidRPr="002B2C3F" w:rsidRDefault="003854D2" w:rsidP="00AB528C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 w:rsidRPr="002B2C3F">
        <w:rPr>
          <w:rFonts w:cs="Calibri"/>
        </w:rPr>
        <w:t>P</w:t>
      </w:r>
      <w:r w:rsidR="009E1667" w:rsidRPr="002B2C3F">
        <w:rPr>
          <w:rFonts w:cs="Calibri"/>
        </w:rPr>
        <w:t>łatności:</w:t>
      </w:r>
      <w:r w:rsidR="00ED6F86" w:rsidRPr="002B2C3F">
        <w:rPr>
          <w:rFonts w:cs="Calibri"/>
        </w:rPr>
        <w:t xml:space="preserve"> </w:t>
      </w:r>
      <w:r w:rsidR="00C81ECE" w:rsidRPr="002B2C3F">
        <w:rPr>
          <w:rFonts w:cs="Calibri"/>
        </w:rPr>
        <w:t xml:space="preserve">po wykonaniu prac budowlanych związanych z </w:t>
      </w:r>
      <w:r w:rsidR="002B2C3F">
        <w:rPr>
          <w:rFonts w:cs="Calibri"/>
        </w:rPr>
        <w:t xml:space="preserve">remontem </w:t>
      </w:r>
      <w:r w:rsidR="002B2C3F" w:rsidRPr="00524A4B">
        <w:rPr>
          <w:rFonts w:cs="Calibri"/>
        </w:rPr>
        <w:t xml:space="preserve">– modernizacją budynków </w:t>
      </w:r>
    </w:p>
    <w:p w14:paraId="20EDF324" w14:textId="01792441" w:rsidR="00ED6F86" w:rsidRPr="00E84944" w:rsidRDefault="003854D2" w:rsidP="00A05305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cs="Calibri"/>
        </w:rPr>
      </w:pPr>
      <w:r w:rsidRPr="00E84944">
        <w:rPr>
          <w:rFonts w:cs="Calibri"/>
        </w:rPr>
        <w:t>W</w:t>
      </w:r>
      <w:r w:rsidR="00ED6F86" w:rsidRPr="00E84944">
        <w:rPr>
          <w:rFonts w:cs="Calibri"/>
        </w:rPr>
        <w:t>arunk</w:t>
      </w:r>
      <w:r w:rsidRPr="00E84944">
        <w:rPr>
          <w:rFonts w:cs="Calibri"/>
        </w:rPr>
        <w:t>i</w:t>
      </w:r>
      <w:r w:rsidR="00ED6F86" w:rsidRPr="00E84944">
        <w:rPr>
          <w:rFonts w:cs="Calibri"/>
        </w:rPr>
        <w:t xml:space="preserve"> zamówienia:</w:t>
      </w:r>
    </w:p>
    <w:p w14:paraId="657C1959" w14:textId="40D9574E" w:rsidR="00ED6F86" w:rsidRPr="00E84944" w:rsidRDefault="00ED6F86" w:rsidP="00A05305">
      <w:pPr>
        <w:pStyle w:val="Default"/>
        <w:jc w:val="both"/>
        <w:rPr>
          <w:sz w:val="22"/>
          <w:szCs w:val="22"/>
        </w:rPr>
      </w:pPr>
      <w:r w:rsidRPr="00E84944">
        <w:rPr>
          <w:sz w:val="22"/>
          <w:szCs w:val="22"/>
        </w:rPr>
        <w:t>W postępowaniu może wziąć udział Wykonawca, który wykonał należycie co najmniej:</w:t>
      </w:r>
    </w:p>
    <w:p w14:paraId="6C804E29" w14:textId="74793DC6" w:rsidR="00524A4B" w:rsidRDefault="00524A4B" w:rsidP="00A0530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7D51F3">
        <w:rPr>
          <w:sz w:val="22"/>
          <w:szCs w:val="22"/>
        </w:rPr>
        <w:t xml:space="preserve">robotę </w:t>
      </w:r>
      <w:r>
        <w:rPr>
          <w:sz w:val="22"/>
          <w:szCs w:val="22"/>
        </w:rPr>
        <w:t>brukarsko-</w:t>
      </w:r>
      <w:r w:rsidRPr="007D51F3">
        <w:rPr>
          <w:sz w:val="22"/>
          <w:szCs w:val="22"/>
        </w:rPr>
        <w:t>budowlaną</w:t>
      </w:r>
      <w:r>
        <w:rPr>
          <w:sz w:val="22"/>
          <w:szCs w:val="22"/>
        </w:rPr>
        <w:t xml:space="preserve"> i instalacyjną na placu </w:t>
      </w:r>
      <w:r w:rsidRPr="007D51F3">
        <w:rPr>
          <w:sz w:val="22"/>
          <w:szCs w:val="22"/>
        </w:rPr>
        <w:t xml:space="preserve">o wartości co najmniej </w:t>
      </w:r>
      <w:r w:rsidR="00175760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0</w:t>
      </w:r>
      <w:r w:rsidRPr="007D51F3">
        <w:rPr>
          <w:b/>
          <w:bCs/>
          <w:sz w:val="22"/>
          <w:szCs w:val="22"/>
        </w:rPr>
        <w:t xml:space="preserve"> 000,00 zł </w:t>
      </w:r>
      <w:r>
        <w:rPr>
          <w:b/>
          <w:bCs/>
          <w:sz w:val="22"/>
          <w:szCs w:val="22"/>
        </w:rPr>
        <w:t>netto</w:t>
      </w:r>
      <w:r w:rsidRPr="00476D12">
        <w:rPr>
          <w:sz w:val="22"/>
          <w:szCs w:val="22"/>
        </w:rPr>
        <w:t>,</w:t>
      </w:r>
      <w:r w:rsidRPr="007D51F3">
        <w:rPr>
          <w:sz w:val="22"/>
          <w:szCs w:val="22"/>
        </w:rPr>
        <w:t xml:space="preserve"> </w:t>
      </w:r>
      <w:r>
        <w:rPr>
          <w:sz w:val="22"/>
          <w:szCs w:val="22"/>
        </w:rPr>
        <w:t>w zakresie której wchodziły następujące prace: niwelacja terenu wraz z utwardzeniem, wykonanie lub przebudowa sieci wodociągowych lub kanalizacyjnych.</w:t>
      </w:r>
    </w:p>
    <w:p w14:paraId="3CD63E63" w14:textId="27774288" w:rsidR="00ED6F86" w:rsidRPr="00E84944" w:rsidRDefault="00ED6F86" w:rsidP="00A0530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E84944">
        <w:rPr>
          <w:sz w:val="22"/>
          <w:szCs w:val="22"/>
        </w:rPr>
        <w:t>robotę budowlaną polegającą na budowie</w:t>
      </w:r>
      <w:r w:rsidR="00501597">
        <w:rPr>
          <w:sz w:val="22"/>
          <w:szCs w:val="22"/>
        </w:rPr>
        <w:t xml:space="preserve">, </w:t>
      </w:r>
      <w:r w:rsidRPr="00E84944">
        <w:rPr>
          <w:sz w:val="22"/>
          <w:szCs w:val="22"/>
        </w:rPr>
        <w:t xml:space="preserve"> rozbudowie</w:t>
      </w:r>
      <w:r w:rsidR="00501597">
        <w:rPr>
          <w:sz w:val="22"/>
          <w:szCs w:val="22"/>
        </w:rPr>
        <w:t xml:space="preserve"> lub remoncie</w:t>
      </w:r>
      <w:r w:rsidRPr="00E84944">
        <w:rPr>
          <w:sz w:val="22"/>
          <w:szCs w:val="22"/>
        </w:rPr>
        <w:t xml:space="preserve"> co najmniej jednego budynku </w:t>
      </w:r>
      <w:r w:rsidR="005B2251" w:rsidRPr="00E84944">
        <w:rPr>
          <w:sz w:val="22"/>
          <w:szCs w:val="22"/>
        </w:rPr>
        <w:t>o wartości</w:t>
      </w:r>
      <w:r w:rsidRPr="00E84944">
        <w:rPr>
          <w:sz w:val="22"/>
          <w:szCs w:val="22"/>
        </w:rPr>
        <w:t xml:space="preserve"> co </w:t>
      </w:r>
      <w:r w:rsidRPr="00175760">
        <w:rPr>
          <w:color w:val="auto"/>
          <w:sz w:val="22"/>
          <w:szCs w:val="22"/>
        </w:rPr>
        <w:t xml:space="preserve">najmniej </w:t>
      </w:r>
      <w:r w:rsidR="00175760">
        <w:rPr>
          <w:b/>
          <w:bCs/>
          <w:color w:val="auto"/>
          <w:sz w:val="22"/>
          <w:szCs w:val="22"/>
        </w:rPr>
        <w:t>10</w:t>
      </w:r>
      <w:r w:rsidRPr="00175760">
        <w:rPr>
          <w:b/>
          <w:bCs/>
          <w:color w:val="auto"/>
          <w:sz w:val="22"/>
          <w:szCs w:val="22"/>
        </w:rPr>
        <w:t xml:space="preserve">0 000,00 zł </w:t>
      </w:r>
      <w:r w:rsidR="00175760" w:rsidRPr="00175760">
        <w:rPr>
          <w:b/>
          <w:bCs/>
          <w:color w:val="auto"/>
          <w:sz w:val="22"/>
          <w:szCs w:val="22"/>
        </w:rPr>
        <w:t>netto</w:t>
      </w:r>
      <w:r w:rsidRPr="00175760">
        <w:rPr>
          <w:color w:val="auto"/>
          <w:sz w:val="22"/>
          <w:szCs w:val="22"/>
        </w:rPr>
        <w:t xml:space="preserve">. </w:t>
      </w:r>
    </w:p>
    <w:sectPr w:rsidR="00ED6F86" w:rsidRPr="00E84944" w:rsidSect="00B61EE9">
      <w:headerReference w:type="default" r:id="rId8"/>
      <w:footerReference w:type="default" r:id="rId9"/>
      <w:pgSz w:w="11906" w:h="16838"/>
      <w:pgMar w:top="1843" w:right="1133" w:bottom="1418" w:left="993" w:header="851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A424" w14:textId="77777777" w:rsidR="005E3902" w:rsidRDefault="005E3902" w:rsidP="005E5033">
      <w:r>
        <w:separator/>
      </w:r>
    </w:p>
  </w:endnote>
  <w:endnote w:type="continuationSeparator" w:id="0">
    <w:p w14:paraId="049CD1AF" w14:textId="77777777" w:rsidR="005E3902" w:rsidRDefault="005E3902" w:rsidP="005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9B8F" w14:textId="56ECA6EE" w:rsidR="00164442" w:rsidRPr="000872AF" w:rsidRDefault="008A598E" w:rsidP="007B6951">
    <w:pPr>
      <w:pStyle w:val="Stopka"/>
      <w:tabs>
        <w:tab w:val="clear" w:pos="4536"/>
        <w:tab w:val="clear" w:pos="9072"/>
        <w:tab w:val="center" w:pos="0"/>
        <w:tab w:val="right" w:pos="9781"/>
      </w:tabs>
      <w:jc w:val="right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C13E1" wp14:editId="6305E202">
              <wp:simplePos x="0" y="0"/>
              <wp:positionH relativeFrom="column">
                <wp:posOffset>12065</wp:posOffset>
              </wp:positionH>
              <wp:positionV relativeFrom="paragraph">
                <wp:posOffset>-69850</wp:posOffset>
              </wp:positionV>
              <wp:extent cx="6178550" cy="635"/>
              <wp:effectExtent l="0" t="0" r="0" b="0"/>
              <wp:wrapNone/>
              <wp:docPr id="2079827683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85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D52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5pt;margin-top:-5.5pt;width:4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" strokeweight="1pt">
              <v:shadow opacity=".5" offset="-6pt,7pt"/>
            </v:shape>
          </w:pict>
        </mc:Fallback>
      </mc:AlternateContent>
    </w:r>
    <w:r w:rsidR="00164442" w:rsidRPr="000872AF">
      <w:rPr>
        <w:rFonts w:ascii="Calibri" w:hAnsi="Calibri" w:cs="Calibri"/>
        <w:sz w:val="18"/>
        <w:szCs w:val="18"/>
      </w:rPr>
      <w:t>Telefon: 1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8 266 36 14</w:t>
    </w:r>
    <w:r w:rsidR="009C4F3A"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 xml:space="preserve">NIP: 735 28 69 568, REGON: 366 273 119  </w:t>
    </w:r>
  </w:p>
  <w:p w14:paraId="78874250" w14:textId="77777777" w:rsidR="007B6951" w:rsidRDefault="00527736" w:rsidP="007B6951">
    <w:pPr>
      <w:pStyle w:val="Stopka"/>
      <w:tabs>
        <w:tab w:val="clear" w:pos="4536"/>
        <w:tab w:val="clear" w:pos="9072"/>
        <w:tab w:val="center" w:pos="1134"/>
        <w:tab w:val="right" w:pos="9781"/>
      </w:tabs>
      <w:jc w:val="right"/>
      <w:rPr>
        <w:rFonts w:ascii="Calibri" w:hAnsi="Calibri" w:cs="Calibri"/>
        <w:sz w:val="18"/>
        <w:szCs w:val="18"/>
        <w:shd w:val="clear" w:color="auto" w:fill="FFFFFF"/>
      </w:rPr>
    </w:pPr>
    <w:hyperlink r:id="rId1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www.mzwik.nowytarg.pl</w:t>
      </w:r>
    </w:hyperlink>
    <w:r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Sąd Rejonowy dla Krakowa - Śródmieścia w Krakowie,</w:t>
    </w:r>
  </w:p>
  <w:p w14:paraId="7B7F6645" w14:textId="678BC812" w:rsidR="00164442" w:rsidRPr="000872AF" w:rsidRDefault="00527736" w:rsidP="007B6951">
    <w:pPr>
      <w:pStyle w:val="Stopka"/>
      <w:tabs>
        <w:tab w:val="clear" w:pos="4536"/>
        <w:tab w:val="clear" w:pos="9072"/>
        <w:tab w:val="center" w:pos="1134"/>
        <w:tab w:val="right" w:pos="9781"/>
      </w:tabs>
      <w:jc w:val="right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e-mail: </w:t>
    </w:r>
    <w:hyperlink r:id="rId2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  <w:shd w:val="clear" w:color="auto" w:fill="FFFFFF"/>
        </w:rPr>
        <w:t>mzwik@mzwik.nowytarg.pl</w:t>
      </w:r>
    </w:hyperlink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</w:r>
    <w:r w:rsidR="007B6951">
      <w:rPr>
        <w:rFonts w:ascii="Calibri" w:hAnsi="Calibri" w:cs="Calibri"/>
        <w:sz w:val="18"/>
        <w:szCs w:val="18"/>
        <w:shd w:val="clear" w:color="auto" w:fill="FFFFFF"/>
      </w:rPr>
      <w:t xml:space="preserve">                                                                                  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 xml:space="preserve">XII Wydział Gospodarczy - KRS </w:t>
    </w:r>
    <w:r w:rsidR="00164442" w:rsidRPr="000872AF">
      <w:rPr>
        <w:rFonts w:ascii="Calibri" w:hAnsi="Calibri" w:cs="Calibri"/>
        <w:sz w:val="18"/>
        <w:szCs w:val="18"/>
      </w:rPr>
      <w:t>0000658476</w:t>
    </w:r>
  </w:p>
  <w:p w14:paraId="61835023" w14:textId="6309F878" w:rsidR="003A5A1F" w:rsidRPr="000872AF" w:rsidRDefault="009C4F3A" w:rsidP="007B6951">
    <w:pPr>
      <w:pStyle w:val="Stopka"/>
      <w:tabs>
        <w:tab w:val="clear" w:pos="4536"/>
        <w:tab w:val="clear" w:pos="9072"/>
        <w:tab w:val="center" w:pos="0"/>
        <w:tab w:val="right" w:pos="9781"/>
      </w:tabs>
      <w:jc w:val="right"/>
      <w:rPr>
        <w:rFonts w:ascii="Calibri" w:hAnsi="Calibri" w:cs="Calibri"/>
        <w:sz w:val="18"/>
        <w:szCs w:val="18"/>
        <w:shd w:val="clear" w:color="auto" w:fill="FFFFFF"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</w:t>
    </w:r>
    <w:r w:rsidR="007B6951">
      <w:rPr>
        <w:rFonts w:ascii="Calibri" w:hAnsi="Calibri" w:cs="Calibri"/>
        <w:sz w:val="18"/>
        <w:szCs w:val="18"/>
      </w:rPr>
      <w:t xml:space="preserve">  </w:t>
    </w:r>
    <w:r>
      <w:rPr>
        <w:rFonts w:ascii="Calibri" w:hAnsi="Calibri" w:cs="Calibri"/>
        <w:sz w:val="18"/>
        <w:szCs w:val="18"/>
      </w:rPr>
      <w:t xml:space="preserve">                 </w:t>
    </w:r>
    <w:r w:rsidR="007B6951">
      <w:rPr>
        <w:rFonts w:ascii="Calibri" w:hAnsi="Calibri" w:cs="Calibri"/>
        <w:sz w:val="18"/>
        <w:szCs w:val="18"/>
      </w:rPr>
      <w:t xml:space="preserve">              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K</w:t>
    </w:r>
    <w:r w:rsidR="0000196D" w:rsidRPr="000872AF">
      <w:rPr>
        <w:rFonts w:ascii="Calibri" w:hAnsi="Calibri" w:cs="Calibri"/>
        <w:sz w:val="18"/>
        <w:szCs w:val="18"/>
        <w:shd w:val="clear" w:color="auto" w:fill="FFFFFF"/>
      </w:rPr>
      <w:t xml:space="preserve">apitał zakładowy </w:t>
    </w:r>
    <w:r w:rsidR="007B6951">
      <w:rPr>
        <w:rFonts w:ascii="Calibri" w:hAnsi="Calibri" w:cs="Calibri"/>
        <w:sz w:val="18"/>
        <w:szCs w:val="18"/>
        <w:shd w:val="clear" w:color="auto" w:fill="FFFFFF"/>
      </w:rPr>
      <w:t>8</w:t>
    </w:r>
    <w:r w:rsidR="007B6951" w:rsidRPr="007B6951">
      <w:rPr>
        <w:rFonts w:ascii="Calibri" w:hAnsi="Calibri" w:cs="Calibri"/>
        <w:sz w:val="18"/>
        <w:szCs w:val="18"/>
        <w:shd w:val="clear" w:color="auto" w:fill="FFFFFF"/>
      </w:rPr>
      <w:t>5 355 500,00</w:t>
    </w:r>
    <w:r w:rsidR="007B6951" w:rsidRPr="007B6951">
      <w:rPr>
        <w:rFonts w:ascii="Calibri" w:hAnsi="Calibri" w:cs="Calibri"/>
        <w:b/>
        <w:bCs/>
        <w:sz w:val="18"/>
        <w:szCs w:val="18"/>
        <w:shd w:val="clear" w:color="auto" w:fill="FFFFFF"/>
      </w:rPr>
      <w:t xml:space="preserve"> 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zł</w:t>
    </w:r>
    <w:r w:rsidR="003A5A1F" w:rsidRPr="000872AF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940C" w14:textId="77777777" w:rsidR="005E3902" w:rsidRDefault="005E3902" w:rsidP="005E5033">
      <w:r>
        <w:separator/>
      </w:r>
    </w:p>
  </w:footnote>
  <w:footnote w:type="continuationSeparator" w:id="0">
    <w:p w14:paraId="361F63F8" w14:textId="77777777" w:rsidR="005E3902" w:rsidRDefault="005E3902" w:rsidP="005E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10C9" w14:textId="01722088" w:rsidR="005E5033" w:rsidRPr="00FD4237" w:rsidRDefault="008A598E" w:rsidP="005E5033">
    <w:pPr>
      <w:rPr>
        <w:rFonts w:ascii="Arial" w:hAnsi="Arial" w:cs="Arial"/>
        <w:b/>
        <w:bCs/>
        <w:color w:val="993300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1480AE7" wp14:editId="0156FE9B">
          <wp:simplePos x="0" y="0"/>
          <wp:positionH relativeFrom="margin">
            <wp:posOffset>-412750</wp:posOffset>
          </wp:positionH>
          <wp:positionV relativeFrom="margin">
            <wp:posOffset>-973455</wp:posOffset>
          </wp:positionV>
          <wp:extent cx="982345" cy="84010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D736C2" wp14:editId="2DEC4FC0">
              <wp:simplePos x="0" y="0"/>
              <wp:positionH relativeFrom="column">
                <wp:posOffset>358140</wp:posOffset>
              </wp:positionH>
              <wp:positionV relativeFrom="paragraph">
                <wp:posOffset>-492760</wp:posOffset>
              </wp:positionV>
              <wp:extent cx="6337935" cy="1152525"/>
              <wp:effectExtent l="0" t="0" r="0" b="0"/>
              <wp:wrapNone/>
              <wp:docPr id="11187147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93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38ADC" w14:textId="77777777" w:rsidR="00FC799E" w:rsidRDefault="00FC799E" w:rsidP="00FC799E">
                          <w:pPr>
                            <w:pStyle w:val="Bezodstpw"/>
                            <w:jc w:val="center"/>
                            <w:rPr>
                              <w:b/>
                              <w:sz w:val="28"/>
                              <w:szCs w:val="36"/>
                            </w:rPr>
                          </w:pPr>
                        </w:p>
                        <w:p w14:paraId="3CB2F7F5" w14:textId="77777777" w:rsidR="00F4525D" w:rsidRPr="00F4525D" w:rsidRDefault="00F4525D" w:rsidP="00F4525D">
                          <w:pPr>
                            <w:pStyle w:val="Bezodstpw"/>
                            <w:jc w:val="center"/>
                            <w:rPr>
                              <w:b/>
                              <w:sz w:val="18"/>
                              <w:szCs w:val="26"/>
                            </w:rPr>
                          </w:pPr>
                        </w:p>
                        <w:p w14:paraId="38DF4A45" w14:textId="77777777" w:rsidR="005E5033" w:rsidRPr="000872AF" w:rsidRDefault="005E5033" w:rsidP="00F4525D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Miejski Zakład Wodociągó</w:t>
                          </w:r>
                          <w:r w:rsidR="006E3415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w i Kanalizacji</w:t>
                          </w:r>
                          <w:r w:rsidR="00C14DBE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w Nowym Targu s</w:t>
                          </w:r>
                          <w:r w:rsidR="00FC799E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p. z o.o.</w:t>
                          </w:r>
                          <w:r w:rsidR="00F4525D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93111DB" w14:textId="77777777" w:rsidR="00FC799E" w:rsidRPr="000872AF" w:rsidRDefault="00FC799E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10"/>
                              <w:szCs w:val="22"/>
                            </w:rPr>
                          </w:pPr>
                        </w:p>
                        <w:p w14:paraId="1A86E1C4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ul. Długa 21, 34-400 Nowy Targ</w:t>
                          </w:r>
                        </w:p>
                        <w:p w14:paraId="438FE290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01F3774C" w14:textId="77777777" w:rsidR="005E5033" w:rsidRPr="005A1BBD" w:rsidRDefault="005E5033" w:rsidP="00FC799E">
                          <w:pPr>
                            <w:pStyle w:val="Bezodstpw"/>
                            <w:ind w:left="-142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36C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.2pt;margin-top:-38.8pt;width:499.05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" filled="f" stroked="f">
              <v:textbox>
                <w:txbxContent>
                  <w:p w14:paraId="64C38ADC" w14:textId="77777777" w:rsidR="00FC799E" w:rsidRDefault="00FC799E" w:rsidP="00FC799E">
                    <w:pPr>
                      <w:pStyle w:val="Bezodstpw"/>
                      <w:jc w:val="center"/>
                      <w:rPr>
                        <w:b/>
                        <w:sz w:val="28"/>
                        <w:szCs w:val="36"/>
                      </w:rPr>
                    </w:pPr>
                  </w:p>
                  <w:p w14:paraId="3CB2F7F5" w14:textId="77777777" w:rsidR="00F4525D" w:rsidRPr="00F4525D" w:rsidRDefault="00F4525D" w:rsidP="00F4525D">
                    <w:pPr>
                      <w:pStyle w:val="Bezodstpw"/>
                      <w:jc w:val="center"/>
                      <w:rPr>
                        <w:b/>
                        <w:sz w:val="18"/>
                        <w:szCs w:val="26"/>
                      </w:rPr>
                    </w:pPr>
                  </w:p>
                  <w:p w14:paraId="38DF4A45" w14:textId="77777777" w:rsidR="005E5033" w:rsidRPr="000872AF" w:rsidRDefault="005E5033" w:rsidP="00F4525D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Miejski Zakład Wodociągó</w:t>
                    </w:r>
                    <w:r w:rsidR="006E3415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w i Kanalizacji</w:t>
                    </w:r>
                    <w:r w:rsidR="00C14DBE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w Nowym Targu s</w:t>
                    </w:r>
                    <w:r w:rsidR="00FC799E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p. z o.o.</w:t>
                    </w:r>
                    <w:r w:rsidR="00F4525D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693111DB" w14:textId="77777777" w:rsidR="00FC799E" w:rsidRPr="000872AF" w:rsidRDefault="00FC799E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10"/>
                        <w:szCs w:val="22"/>
                      </w:rPr>
                    </w:pPr>
                  </w:p>
                  <w:p w14:paraId="1A86E1C4" w14:textId="77777777" w:rsidR="006E3415" w:rsidRPr="000872AF" w:rsidRDefault="006E3415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872AF">
                      <w:rPr>
                        <w:rFonts w:ascii="Calibri" w:hAnsi="Calibri" w:cs="Calibri"/>
                        <w:sz w:val="22"/>
                        <w:szCs w:val="22"/>
                      </w:rPr>
                      <w:t>ul. Długa 21, 34-400 Nowy Targ</w:t>
                    </w:r>
                  </w:p>
                  <w:p w14:paraId="438FE290" w14:textId="77777777" w:rsidR="006E3415" w:rsidRPr="000872AF" w:rsidRDefault="006E3415" w:rsidP="00FC799E">
                    <w:pPr>
                      <w:pStyle w:val="Bezodstpw"/>
                      <w:ind w:left="-142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  <w:p w14:paraId="01F3774C" w14:textId="77777777" w:rsidR="005E5033" w:rsidRPr="005A1BBD" w:rsidRDefault="005E5033" w:rsidP="00FC799E">
                    <w:pPr>
                      <w:pStyle w:val="Bezodstpw"/>
                      <w:ind w:left="-142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E5033">
      <w:t xml:space="preserve">      </w:t>
    </w:r>
  </w:p>
  <w:p w14:paraId="19FDC9C3" w14:textId="77777777" w:rsidR="005E5033" w:rsidRDefault="005E5033">
    <w:pPr>
      <w:pStyle w:val="Nagwek"/>
    </w:pPr>
  </w:p>
  <w:p w14:paraId="3831F00B" w14:textId="173D56D6" w:rsidR="005E5033" w:rsidRPr="00F4525D" w:rsidRDefault="008A598E">
    <w:pPr>
      <w:pStyle w:val="Nagwek"/>
    </w:pPr>
    <w:r w:rsidRPr="00F4525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5C671A" wp14:editId="23AF4D83">
              <wp:simplePos x="0" y="0"/>
              <wp:positionH relativeFrom="column">
                <wp:posOffset>786130</wp:posOffset>
              </wp:positionH>
              <wp:positionV relativeFrom="paragraph">
                <wp:posOffset>157480</wp:posOffset>
              </wp:positionV>
              <wp:extent cx="5404485" cy="0"/>
              <wp:effectExtent l="0" t="0" r="0" b="0"/>
              <wp:wrapNone/>
              <wp:docPr id="1278062685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4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DE0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61.9pt;margin-top:12.4pt;width:425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" strokeweight="1pt">
              <v:shadow opacity=".5" offset="-6pt,7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D0D"/>
    <w:multiLevelType w:val="multilevel"/>
    <w:tmpl w:val="5DA62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620CA"/>
    <w:multiLevelType w:val="hybridMultilevel"/>
    <w:tmpl w:val="09E6F5D2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233517A"/>
    <w:multiLevelType w:val="hybridMultilevel"/>
    <w:tmpl w:val="EF42574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103E93"/>
    <w:multiLevelType w:val="hybridMultilevel"/>
    <w:tmpl w:val="8564BE06"/>
    <w:lvl w:ilvl="0" w:tplc="01C08274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28A90B68"/>
    <w:multiLevelType w:val="multilevel"/>
    <w:tmpl w:val="D626F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A64B47"/>
    <w:multiLevelType w:val="multilevel"/>
    <w:tmpl w:val="4314A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2643CA"/>
    <w:multiLevelType w:val="multilevel"/>
    <w:tmpl w:val="F7CA9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D005D6"/>
    <w:multiLevelType w:val="multilevel"/>
    <w:tmpl w:val="C5E446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1D2677"/>
    <w:multiLevelType w:val="hybridMultilevel"/>
    <w:tmpl w:val="EA8A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945"/>
    <w:multiLevelType w:val="multilevel"/>
    <w:tmpl w:val="F1FE5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7D3C5A"/>
    <w:multiLevelType w:val="multilevel"/>
    <w:tmpl w:val="AE92B9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BE40AC3"/>
    <w:multiLevelType w:val="multilevel"/>
    <w:tmpl w:val="00ECC654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321F5F"/>
    <w:multiLevelType w:val="multilevel"/>
    <w:tmpl w:val="651EB60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3" w15:restartNumberingAfterBreak="0">
    <w:nsid w:val="60CC3A67"/>
    <w:multiLevelType w:val="hybridMultilevel"/>
    <w:tmpl w:val="91C23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B557A"/>
    <w:multiLevelType w:val="hybridMultilevel"/>
    <w:tmpl w:val="C40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81059">
    <w:abstractNumId w:val="7"/>
  </w:num>
  <w:num w:numId="2" w16cid:durableId="1370374093">
    <w:abstractNumId w:val="6"/>
  </w:num>
  <w:num w:numId="3" w16cid:durableId="987124726">
    <w:abstractNumId w:val="4"/>
  </w:num>
  <w:num w:numId="4" w16cid:durableId="434176226">
    <w:abstractNumId w:val="5"/>
  </w:num>
  <w:num w:numId="5" w16cid:durableId="977151064">
    <w:abstractNumId w:val="9"/>
  </w:num>
  <w:num w:numId="6" w16cid:durableId="991257384">
    <w:abstractNumId w:val="12"/>
  </w:num>
  <w:num w:numId="7" w16cid:durableId="1691835680">
    <w:abstractNumId w:val="0"/>
  </w:num>
  <w:num w:numId="8" w16cid:durableId="1532379619">
    <w:abstractNumId w:val="13"/>
  </w:num>
  <w:num w:numId="9" w16cid:durableId="1657563124">
    <w:abstractNumId w:val="10"/>
  </w:num>
  <w:num w:numId="10" w16cid:durableId="1075202757">
    <w:abstractNumId w:val="11"/>
  </w:num>
  <w:num w:numId="11" w16cid:durableId="860781806">
    <w:abstractNumId w:val="1"/>
  </w:num>
  <w:num w:numId="12" w16cid:durableId="999192795">
    <w:abstractNumId w:val="3"/>
  </w:num>
  <w:num w:numId="13" w16cid:durableId="281303102">
    <w:abstractNumId w:val="2"/>
  </w:num>
  <w:num w:numId="14" w16cid:durableId="412777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060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B"/>
    <w:rsid w:val="0000196D"/>
    <w:rsid w:val="000055D5"/>
    <w:rsid w:val="00005692"/>
    <w:rsid w:val="0000653E"/>
    <w:rsid w:val="00010E6D"/>
    <w:rsid w:val="00011A07"/>
    <w:rsid w:val="00011A42"/>
    <w:rsid w:val="000135A5"/>
    <w:rsid w:val="000341BB"/>
    <w:rsid w:val="00035C51"/>
    <w:rsid w:val="00055B0C"/>
    <w:rsid w:val="00062F16"/>
    <w:rsid w:val="000872AF"/>
    <w:rsid w:val="00091B84"/>
    <w:rsid w:val="00095B70"/>
    <w:rsid w:val="00096DAD"/>
    <w:rsid w:val="000A1375"/>
    <w:rsid w:val="000A1447"/>
    <w:rsid w:val="000B106C"/>
    <w:rsid w:val="000B3A72"/>
    <w:rsid w:val="000C1E4D"/>
    <w:rsid w:val="000C1F41"/>
    <w:rsid w:val="000C4F33"/>
    <w:rsid w:val="000C7EE1"/>
    <w:rsid w:val="000D1A57"/>
    <w:rsid w:val="000D6D0C"/>
    <w:rsid w:val="000E0123"/>
    <w:rsid w:val="000F177B"/>
    <w:rsid w:val="00104327"/>
    <w:rsid w:val="0010595A"/>
    <w:rsid w:val="00107260"/>
    <w:rsid w:val="00113259"/>
    <w:rsid w:val="001261A5"/>
    <w:rsid w:val="0013104F"/>
    <w:rsid w:val="0013139D"/>
    <w:rsid w:val="001314CD"/>
    <w:rsid w:val="00131DAC"/>
    <w:rsid w:val="0013366A"/>
    <w:rsid w:val="00135A8B"/>
    <w:rsid w:val="001376D9"/>
    <w:rsid w:val="001508A1"/>
    <w:rsid w:val="001525F4"/>
    <w:rsid w:val="00160E75"/>
    <w:rsid w:val="00164442"/>
    <w:rsid w:val="0016462C"/>
    <w:rsid w:val="00166FED"/>
    <w:rsid w:val="00175760"/>
    <w:rsid w:val="00176ECD"/>
    <w:rsid w:val="00181BF5"/>
    <w:rsid w:val="0018352A"/>
    <w:rsid w:val="001842BA"/>
    <w:rsid w:val="001914FC"/>
    <w:rsid w:val="001A4189"/>
    <w:rsid w:val="001A5F05"/>
    <w:rsid w:val="001B44ED"/>
    <w:rsid w:val="001B662A"/>
    <w:rsid w:val="001C395C"/>
    <w:rsid w:val="001F123E"/>
    <w:rsid w:val="001F2ED8"/>
    <w:rsid w:val="001F3730"/>
    <w:rsid w:val="001F3D21"/>
    <w:rsid w:val="001F43FF"/>
    <w:rsid w:val="001F6747"/>
    <w:rsid w:val="001F6A06"/>
    <w:rsid w:val="002066C8"/>
    <w:rsid w:val="0021363A"/>
    <w:rsid w:val="00217A9A"/>
    <w:rsid w:val="00223388"/>
    <w:rsid w:val="00227833"/>
    <w:rsid w:val="00231A3C"/>
    <w:rsid w:val="002440EE"/>
    <w:rsid w:val="00257FC6"/>
    <w:rsid w:val="00266E97"/>
    <w:rsid w:val="002706B7"/>
    <w:rsid w:val="00271B04"/>
    <w:rsid w:val="0027218E"/>
    <w:rsid w:val="00297ECC"/>
    <w:rsid w:val="002A320D"/>
    <w:rsid w:val="002A4D25"/>
    <w:rsid w:val="002B0701"/>
    <w:rsid w:val="002B2C3F"/>
    <w:rsid w:val="002B621E"/>
    <w:rsid w:val="002C2F1C"/>
    <w:rsid w:val="002C4900"/>
    <w:rsid w:val="002C69EE"/>
    <w:rsid w:val="002C7FE4"/>
    <w:rsid w:val="002D39B6"/>
    <w:rsid w:val="002E00A5"/>
    <w:rsid w:val="002E1F38"/>
    <w:rsid w:val="002E4C97"/>
    <w:rsid w:val="002F520E"/>
    <w:rsid w:val="002F627B"/>
    <w:rsid w:val="002F7849"/>
    <w:rsid w:val="00302AE7"/>
    <w:rsid w:val="0030420A"/>
    <w:rsid w:val="0030435E"/>
    <w:rsid w:val="0030719C"/>
    <w:rsid w:val="00316EAF"/>
    <w:rsid w:val="00320AAC"/>
    <w:rsid w:val="003449F9"/>
    <w:rsid w:val="003502E8"/>
    <w:rsid w:val="003610FE"/>
    <w:rsid w:val="0037017E"/>
    <w:rsid w:val="003714E5"/>
    <w:rsid w:val="00383051"/>
    <w:rsid w:val="00383E6B"/>
    <w:rsid w:val="003854D2"/>
    <w:rsid w:val="003866E4"/>
    <w:rsid w:val="00386EC6"/>
    <w:rsid w:val="00390399"/>
    <w:rsid w:val="00391109"/>
    <w:rsid w:val="003A5A1F"/>
    <w:rsid w:val="003B09AE"/>
    <w:rsid w:val="003B17CF"/>
    <w:rsid w:val="003B371C"/>
    <w:rsid w:val="003C48FA"/>
    <w:rsid w:val="003C5928"/>
    <w:rsid w:val="003C7B55"/>
    <w:rsid w:val="003D417E"/>
    <w:rsid w:val="003F3728"/>
    <w:rsid w:val="003F5F66"/>
    <w:rsid w:val="003F771C"/>
    <w:rsid w:val="00417A3F"/>
    <w:rsid w:val="00423CBA"/>
    <w:rsid w:val="00450EC9"/>
    <w:rsid w:val="00467FF4"/>
    <w:rsid w:val="00472A48"/>
    <w:rsid w:val="00473045"/>
    <w:rsid w:val="00477674"/>
    <w:rsid w:val="004860F5"/>
    <w:rsid w:val="00492F4C"/>
    <w:rsid w:val="00497ECD"/>
    <w:rsid w:val="004A56D4"/>
    <w:rsid w:val="004B00C7"/>
    <w:rsid w:val="004B0C38"/>
    <w:rsid w:val="004B5BA4"/>
    <w:rsid w:val="004B71DE"/>
    <w:rsid w:val="004D7663"/>
    <w:rsid w:val="004E2758"/>
    <w:rsid w:val="00501597"/>
    <w:rsid w:val="0051049F"/>
    <w:rsid w:val="0051200E"/>
    <w:rsid w:val="00524A4B"/>
    <w:rsid w:val="00524FE4"/>
    <w:rsid w:val="00527736"/>
    <w:rsid w:val="0053313D"/>
    <w:rsid w:val="005422AF"/>
    <w:rsid w:val="00545AF6"/>
    <w:rsid w:val="005533CB"/>
    <w:rsid w:val="00562690"/>
    <w:rsid w:val="005640D1"/>
    <w:rsid w:val="005970C1"/>
    <w:rsid w:val="005A126F"/>
    <w:rsid w:val="005A1BBD"/>
    <w:rsid w:val="005A6CA2"/>
    <w:rsid w:val="005B2251"/>
    <w:rsid w:val="005D2088"/>
    <w:rsid w:val="005D442C"/>
    <w:rsid w:val="005D6BEF"/>
    <w:rsid w:val="005E3902"/>
    <w:rsid w:val="005E5033"/>
    <w:rsid w:val="005F482C"/>
    <w:rsid w:val="006067E6"/>
    <w:rsid w:val="006076EF"/>
    <w:rsid w:val="0062079A"/>
    <w:rsid w:val="00622058"/>
    <w:rsid w:val="00624AEE"/>
    <w:rsid w:val="00630B61"/>
    <w:rsid w:val="006349BA"/>
    <w:rsid w:val="00641CB2"/>
    <w:rsid w:val="006424C3"/>
    <w:rsid w:val="00642B0C"/>
    <w:rsid w:val="006431FB"/>
    <w:rsid w:val="006473ED"/>
    <w:rsid w:val="006552D0"/>
    <w:rsid w:val="00655D87"/>
    <w:rsid w:val="00655FAC"/>
    <w:rsid w:val="00657C3C"/>
    <w:rsid w:val="006604F0"/>
    <w:rsid w:val="00667487"/>
    <w:rsid w:val="00676A0D"/>
    <w:rsid w:val="00683492"/>
    <w:rsid w:val="006842F1"/>
    <w:rsid w:val="006916B8"/>
    <w:rsid w:val="006A59C8"/>
    <w:rsid w:val="006A66D2"/>
    <w:rsid w:val="006B17C3"/>
    <w:rsid w:val="006B5B97"/>
    <w:rsid w:val="006C0AE4"/>
    <w:rsid w:val="006C3867"/>
    <w:rsid w:val="006C6AAF"/>
    <w:rsid w:val="006C7D43"/>
    <w:rsid w:val="006D35E2"/>
    <w:rsid w:val="006E250E"/>
    <w:rsid w:val="006E3415"/>
    <w:rsid w:val="006F1E4A"/>
    <w:rsid w:val="0070702E"/>
    <w:rsid w:val="00722695"/>
    <w:rsid w:val="0072346B"/>
    <w:rsid w:val="007339F4"/>
    <w:rsid w:val="00735E8E"/>
    <w:rsid w:val="007447D4"/>
    <w:rsid w:val="00750C5E"/>
    <w:rsid w:val="00765D1E"/>
    <w:rsid w:val="007723B6"/>
    <w:rsid w:val="007836DE"/>
    <w:rsid w:val="0078779A"/>
    <w:rsid w:val="00787C99"/>
    <w:rsid w:val="0079109A"/>
    <w:rsid w:val="00792BB0"/>
    <w:rsid w:val="007A563B"/>
    <w:rsid w:val="007B4AD5"/>
    <w:rsid w:val="007B5D8A"/>
    <w:rsid w:val="007B6951"/>
    <w:rsid w:val="007C3458"/>
    <w:rsid w:val="007C685C"/>
    <w:rsid w:val="007D101B"/>
    <w:rsid w:val="007D1873"/>
    <w:rsid w:val="007F7560"/>
    <w:rsid w:val="008073D2"/>
    <w:rsid w:val="00815DED"/>
    <w:rsid w:val="0082635B"/>
    <w:rsid w:val="00843203"/>
    <w:rsid w:val="00843470"/>
    <w:rsid w:val="00851716"/>
    <w:rsid w:val="00851FAA"/>
    <w:rsid w:val="00852B60"/>
    <w:rsid w:val="00860CA5"/>
    <w:rsid w:val="00870BD1"/>
    <w:rsid w:val="00884414"/>
    <w:rsid w:val="00891107"/>
    <w:rsid w:val="00893701"/>
    <w:rsid w:val="00896BE4"/>
    <w:rsid w:val="0089702E"/>
    <w:rsid w:val="00897EC4"/>
    <w:rsid w:val="008A30EE"/>
    <w:rsid w:val="008A598E"/>
    <w:rsid w:val="008A5B3B"/>
    <w:rsid w:val="008A6D63"/>
    <w:rsid w:val="008B6429"/>
    <w:rsid w:val="00905BF3"/>
    <w:rsid w:val="009127A9"/>
    <w:rsid w:val="00921957"/>
    <w:rsid w:val="00922FA5"/>
    <w:rsid w:val="00923C30"/>
    <w:rsid w:val="00925E78"/>
    <w:rsid w:val="00926D68"/>
    <w:rsid w:val="009421E3"/>
    <w:rsid w:val="00947B2E"/>
    <w:rsid w:val="00950065"/>
    <w:rsid w:val="00961A4D"/>
    <w:rsid w:val="00966061"/>
    <w:rsid w:val="00975F17"/>
    <w:rsid w:val="009936A9"/>
    <w:rsid w:val="009A284C"/>
    <w:rsid w:val="009A286B"/>
    <w:rsid w:val="009B01A5"/>
    <w:rsid w:val="009C3BD3"/>
    <w:rsid w:val="009C4F3A"/>
    <w:rsid w:val="009D0D35"/>
    <w:rsid w:val="009D16DF"/>
    <w:rsid w:val="009E0461"/>
    <w:rsid w:val="009E1667"/>
    <w:rsid w:val="009F09EF"/>
    <w:rsid w:val="00A05305"/>
    <w:rsid w:val="00A23C61"/>
    <w:rsid w:val="00A31CC5"/>
    <w:rsid w:val="00A529DA"/>
    <w:rsid w:val="00A53D39"/>
    <w:rsid w:val="00A56FD5"/>
    <w:rsid w:val="00A70744"/>
    <w:rsid w:val="00A72611"/>
    <w:rsid w:val="00A73795"/>
    <w:rsid w:val="00AC7C84"/>
    <w:rsid w:val="00AD428F"/>
    <w:rsid w:val="00AE314C"/>
    <w:rsid w:val="00AE4404"/>
    <w:rsid w:val="00B065C0"/>
    <w:rsid w:val="00B159FD"/>
    <w:rsid w:val="00B1733C"/>
    <w:rsid w:val="00B17AEC"/>
    <w:rsid w:val="00B21D3F"/>
    <w:rsid w:val="00B355F3"/>
    <w:rsid w:val="00B402C1"/>
    <w:rsid w:val="00B43044"/>
    <w:rsid w:val="00B469F6"/>
    <w:rsid w:val="00B51C56"/>
    <w:rsid w:val="00B5535F"/>
    <w:rsid w:val="00B61EE9"/>
    <w:rsid w:val="00B67DD2"/>
    <w:rsid w:val="00B7527D"/>
    <w:rsid w:val="00B80667"/>
    <w:rsid w:val="00BA3449"/>
    <w:rsid w:val="00BC38F9"/>
    <w:rsid w:val="00BD2F1A"/>
    <w:rsid w:val="00BD33AC"/>
    <w:rsid w:val="00BE69FD"/>
    <w:rsid w:val="00BE761F"/>
    <w:rsid w:val="00C02C5E"/>
    <w:rsid w:val="00C05283"/>
    <w:rsid w:val="00C06EDE"/>
    <w:rsid w:val="00C12648"/>
    <w:rsid w:val="00C14DBE"/>
    <w:rsid w:val="00C23C27"/>
    <w:rsid w:val="00C33F23"/>
    <w:rsid w:val="00C466D1"/>
    <w:rsid w:val="00C4789F"/>
    <w:rsid w:val="00C52F6A"/>
    <w:rsid w:val="00C61CA0"/>
    <w:rsid w:val="00C71B23"/>
    <w:rsid w:val="00C75F0E"/>
    <w:rsid w:val="00C81ECE"/>
    <w:rsid w:val="00C929F5"/>
    <w:rsid w:val="00C95A8B"/>
    <w:rsid w:val="00C962E2"/>
    <w:rsid w:val="00CA0A99"/>
    <w:rsid w:val="00CA547A"/>
    <w:rsid w:val="00CB1CD0"/>
    <w:rsid w:val="00CB2140"/>
    <w:rsid w:val="00CC0FED"/>
    <w:rsid w:val="00CC18B2"/>
    <w:rsid w:val="00CC32FF"/>
    <w:rsid w:val="00CD53EC"/>
    <w:rsid w:val="00CE0834"/>
    <w:rsid w:val="00CF729F"/>
    <w:rsid w:val="00CF79C2"/>
    <w:rsid w:val="00D01610"/>
    <w:rsid w:val="00D01D72"/>
    <w:rsid w:val="00D1219B"/>
    <w:rsid w:val="00D14443"/>
    <w:rsid w:val="00D172C8"/>
    <w:rsid w:val="00D33CA3"/>
    <w:rsid w:val="00D36165"/>
    <w:rsid w:val="00D44F79"/>
    <w:rsid w:val="00D4665A"/>
    <w:rsid w:val="00D60F48"/>
    <w:rsid w:val="00D632A9"/>
    <w:rsid w:val="00D679A1"/>
    <w:rsid w:val="00D72DD2"/>
    <w:rsid w:val="00D90998"/>
    <w:rsid w:val="00D938FD"/>
    <w:rsid w:val="00DA1611"/>
    <w:rsid w:val="00DA5810"/>
    <w:rsid w:val="00DA6777"/>
    <w:rsid w:val="00DA7B20"/>
    <w:rsid w:val="00DB6E6B"/>
    <w:rsid w:val="00DC1080"/>
    <w:rsid w:val="00DC162B"/>
    <w:rsid w:val="00DC70E6"/>
    <w:rsid w:val="00DC7113"/>
    <w:rsid w:val="00DD1A58"/>
    <w:rsid w:val="00DE4149"/>
    <w:rsid w:val="00DF041C"/>
    <w:rsid w:val="00DF4B6C"/>
    <w:rsid w:val="00E03333"/>
    <w:rsid w:val="00E064A5"/>
    <w:rsid w:val="00E06D90"/>
    <w:rsid w:val="00E070C6"/>
    <w:rsid w:val="00E10D51"/>
    <w:rsid w:val="00E30EFB"/>
    <w:rsid w:val="00E3111A"/>
    <w:rsid w:val="00E4467B"/>
    <w:rsid w:val="00E5142D"/>
    <w:rsid w:val="00E53CB0"/>
    <w:rsid w:val="00E57540"/>
    <w:rsid w:val="00E61244"/>
    <w:rsid w:val="00E62B4D"/>
    <w:rsid w:val="00E717C8"/>
    <w:rsid w:val="00E71BAF"/>
    <w:rsid w:val="00E733F0"/>
    <w:rsid w:val="00E7375F"/>
    <w:rsid w:val="00E74EEC"/>
    <w:rsid w:val="00E84944"/>
    <w:rsid w:val="00E8496E"/>
    <w:rsid w:val="00E8520B"/>
    <w:rsid w:val="00E9541E"/>
    <w:rsid w:val="00E95666"/>
    <w:rsid w:val="00EB0FE8"/>
    <w:rsid w:val="00EC0D74"/>
    <w:rsid w:val="00ED44CF"/>
    <w:rsid w:val="00ED6F86"/>
    <w:rsid w:val="00ED79C9"/>
    <w:rsid w:val="00EE01A2"/>
    <w:rsid w:val="00EE0951"/>
    <w:rsid w:val="00EE1F8D"/>
    <w:rsid w:val="00EE279A"/>
    <w:rsid w:val="00EE4D12"/>
    <w:rsid w:val="00EF25FF"/>
    <w:rsid w:val="00F1796E"/>
    <w:rsid w:val="00F20757"/>
    <w:rsid w:val="00F22FEE"/>
    <w:rsid w:val="00F25831"/>
    <w:rsid w:val="00F435FE"/>
    <w:rsid w:val="00F4525D"/>
    <w:rsid w:val="00F5090F"/>
    <w:rsid w:val="00F5754A"/>
    <w:rsid w:val="00F638C2"/>
    <w:rsid w:val="00F6439A"/>
    <w:rsid w:val="00F761AC"/>
    <w:rsid w:val="00F771E1"/>
    <w:rsid w:val="00F82AB6"/>
    <w:rsid w:val="00F834C9"/>
    <w:rsid w:val="00F87FC3"/>
    <w:rsid w:val="00F92384"/>
    <w:rsid w:val="00F96651"/>
    <w:rsid w:val="00FB1BFF"/>
    <w:rsid w:val="00FB6741"/>
    <w:rsid w:val="00FC799E"/>
    <w:rsid w:val="00FD6298"/>
    <w:rsid w:val="00FD6E1D"/>
    <w:rsid w:val="00FE0E72"/>
    <w:rsid w:val="00FE1C63"/>
    <w:rsid w:val="00FE1EF5"/>
    <w:rsid w:val="00FF5543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635AF"/>
  <w15:chartTrackingRefBased/>
  <w15:docId w15:val="{CADDBB28-792E-402A-A3EE-6F696180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Cs/>
      <w:sz w:val="22"/>
    </w:rPr>
  </w:style>
  <w:style w:type="paragraph" w:styleId="Tekstpodstawowy2">
    <w:name w:val="Body Text 2"/>
    <w:basedOn w:val="Normalny"/>
    <w:rPr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iCs/>
    </w:rPr>
  </w:style>
  <w:style w:type="paragraph" w:styleId="Nagwek">
    <w:name w:val="header"/>
    <w:basedOn w:val="Normalny"/>
    <w:link w:val="Nagwek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033"/>
  </w:style>
  <w:style w:type="paragraph" w:styleId="Stopka">
    <w:name w:val="footer"/>
    <w:basedOn w:val="Normalny"/>
    <w:link w:val="Stopka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033"/>
  </w:style>
  <w:style w:type="paragraph" w:styleId="Tekstdymka">
    <w:name w:val="Balloon Text"/>
    <w:basedOn w:val="Normalny"/>
    <w:link w:val="TekstdymkaZnak"/>
    <w:rsid w:val="005E5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03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5033"/>
  </w:style>
  <w:style w:type="paragraph" w:customStyle="1" w:styleId="Standardowy1">
    <w:name w:val="Standardowy1"/>
    <w:rsid w:val="0047304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aliases w:val="Bullets"/>
    <w:basedOn w:val="Normalny"/>
    <w:uiPriority w:val="34"/>
    <w:qFormat/>
    <w:rsid w:val="00A53D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9E977197262459AB16AE09F8A4F0155">
    <w:name w:val="F9E977197262459AB16AE09F8A4F0155"/>
    <w:rsid w:val="003C48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3C48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8FA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F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C48F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ED44CF"/>
  </w:style>
  <w:style w:type="character" w:styleId="Hipercze">
    <w:name w:val="Hyperlink"/>
    <w:rsid w:val="0070702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010E6D"/>
    <w:rPr>
      <w:rFonts w:ascii="Courier New" w:hAnsi="Courier New" w:cs="Courier New"/>
    </w:rPr>
  </w:style>
  <w:style w:type="character" w:customStyle="1" w:styleId="xbe">
    <w:name w:val="_xbe"/>
    <w:rsid w:val="00966061"/>
  </w:style>
  <w:style w:type="character" w:styleId="Pogrubienie">
    <w:name w:val="Strong"/>
    <w:uiPriority w:val="22"/>
    <w:qFormat/>
    <w:rsid w:val="00DD1A58"/>
    <w:rPr>
      <w:b/>
      <w:bCs/>
    </w:rPr>
  </w:style>
  <w:style w:type="character" w:customStyle="1" w:styleId="Nagwek2Znak">
    <w:name w:val="Nagłówek 2 Znak"/>
    <w:link w:val="Nagwek2"/>
    <w:rsid w:val="00DC7113"/>
    <w:rPr>
      <w:sz w:val="24"/>
    </w:rPr>
  </w:style>
  <w:style w:type="table" w:styleId="Tabela-Siatka">
    <w:name w:val="Table Grid"/>
    <w:basedOn w:val="Standardowy"/>
    <w:uiPriority w:val="59"/>
    <w:rsid w:val="00BE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EF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B01A5"/>
    <w:rPr>
      <w:i/>
      <w:sz w:val="22"/>
    </w:rPr>
  </w:style>
  <w:style w:type="paragraph" w:customStyle="1" w:styleId="Default">
    <w:name w:val="Default"/>
    <w:rsid w:val="009B01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9B01A5"/>
  </w:style>
  <w:style w:type="character" w:styleId="Odwoaniedokomentarza">
    <w:name w:val="annotation reference"/>
    <w:basedOn w:val="Domylnaczcionkaakapitu"/>
    <w:rsid w:val="00FB1B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BFF"/>
  </w:style>
  <w:style w:type="character" w:customStyle="1" w:styleId="TekstkomentarzaZnak">
    <w:name w:val="Tekst komentarza Znak"/>
    <w:basedOn w:val="Domylnaczcionkaakapitu"/>
    <w:link w:val="Tekstkomentarza"/>
    <w:rsid w:val="00FB1BFF"/>
  </w:style>
  <w:style w:type="paragraph" w:styleId="Tematkomentarza">
    <w:name w:val="annotation subject"/>
    <w:basedOn w:val="Tekstkomentarza"/>
    <w:next w:val="Tekstkomentarza"/>
    <w:link w:val="TematkomentarzaZnak"/>
    <w:rsid w:val="00FB1B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1BFF"/>
    <w:rPr>
      <w:b/>
      <w:bCs/>
    </w:rPr>
  </w:style>
  <w:style w:type="paragraph" w:styleId="Poprawka">
    <w:name w:val="Revision"/>
    <w:hidden/>
    <w:uiPriority w:val="99"/>
    <w:semiHidden/>
    <w:rsid w:val="0077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wik@mzwik.nowytarg.pl" TargetMode="External"/><Relationship Id="rId1" Type="http://schemas.openxmlformats.org/officeDocument/2006/relationships/hyperlink" Target="http://www.mzwik.nowy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84D6-E85F-40B2-8BD3-9CCEB439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</Template>
  <TotalTime>1146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/>
  <LinksUpToDate>false</LinksUpToDate>
  <CharactersWithSpaces>6145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mailto:mzwik@mzwik.nowytarg.pl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http://www.mzwik.nowytarg.pl/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MZWiK</dc:creator>
  <cp:keywords/>
  <cp:lastModifiedBy>Magdalena Mieczyńska</cp:lastModifiedBy>
  <cp:revision>11</cp:revision>
  <cp:lastPrinted>2020-05-06T10:06:00Z</cp:lastPrinted>
  <dcterms:created xsi:type="dcterms:W3CDTF">2026-04-16T07:36:00Z</dcterms:created>
  <dcterms:modified xsi:type="dcterms:W3CDTF">2026-07-03T04:49:00Z</dcterms:modified>
</cp:coreProperties>
</file>