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5F860" w14:textId="77777777" w:rsidR="00421D6C" w:rsidRPr="00D10307" w:rsidRDefault="00421D6C" w:rsidP="00421D6C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D10307">
        <w:rPr>
          <w:rFonts w:ascii="Calibri" w:hAnsi="Calibri" w:cs="Calibri"/>
          <w:b/>
          <w:bCs/>
          <w:sz w:val="22"/>
          <w:szCs w:val="22"/>
        </w:rPr>
        <w:t>OPIS PRZEDMIOTU ZAMÓWIENIA</w:t>
      </w:r>
    </w:p>
    <w:p w14:paraId="5D463432" w14:textId="77777777" w:rsidR="00421D6C" w:rsidRPr="00D10307" w:rsidRDefault="00421D6C" w:rsidP="00421D6C">
      <w:pPr>
        <w:numPr>
          <w:ilvl w:val="0"/>
          <w:numId w:val="2"/>
        </w:numPr>
        <w:spacing w:after="0" w:line="259" w:lineRule="auto"/>
        <w:rPr>
          <w:rFonts w:ascii="Calibri" w:hAnsi="Calibri" w:cs="Calibri"/>
          <w:b/>
          <w:bCs/>
          <w:sz w:val="22"/>
          <w:szCs w:val="22"/>
        </w:rPr>
      </w:pPr>
      <w:r w:rsidRPr="00D10307">
        <w:rPr>
          <w:rFonts w:ascii="Calibri" w:hAnsi="Calibri" w:cs="Calibri"/>
          <w:b/>
          <w:bCs/>
          <w:sz w:val="22"/>
          <w:szCs w:val="22"/>
        </w:rPr>
        <w:t>Przedmiotem zamówienia jest:</w:t>
      </w:r>
    </w:p>
    <w:p w14:paraId="53C9C2E7" w14:textId="77777777" w:rsidR="00E945B4" w:rsidRPr="00D10307" w:rsidRDefault="00E945B4" w:rsidP="00E945B4">
      <w:pPr>
        <w:pStyle w:val="Akapitzlist"/>
        <w:spacing w:after="0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Zakup samochodu DMC do 3,5 tony z zabudową wywrotki.</w:t>
      </w:r>
    </w:p>
    <w:p w14:paraId="71333732" w14:textId="77777777" w:rsidR="00D10307" w:rsidRPr="00D10307" w:rsidRDefault="00D10307" w:rsidP="00E945B4">
      <w:pPr>
        <w:pStyle w:val="Akapitzlist"/>
        <w:spacing w:after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2C1A702" w14:textId="28822350" w:rsidR="00421D6C" w:rsidRPr="00D10307" w:rsidRDefault="00421D6C" w:rsidP="00421D6C">
      <w:pPr>
        <w:numPr>
          <w:ilvl w:val="0"/>
          <w:numId w:val="2"/>
        </w:numPr>
        <w:spacing w:after="0" w:line="259" w:lineRule="auto"/>
        <w:rPr>
          <w:rFonts w:ascii="Calibri" w:hAnsi="Calibri" w:cs="Calibri"/>
          <w:b/>
          <w:bCs/>
          <w:sz w:val="22"/>
          <w:szCs w:val="22"/>
        </w:rPr>
      </w:pPr>
      <w:r w:rsidRPr="00D10307">
        <w:rPr>
          <w:rFonts w:ascii="Calibri" w:hAnsi="Calibri" w:cs="Calibri"/>
          <w:b/>
          <w:bCs/>
          <w:sz w:val="22"/>
          <w:szCs w:val="22"/>
        </w:rPr>
        <w:t>Szczegółowy opis przedmiotu zamówienia:</w:t>
      </w:r>
    </w:p>
    <w:p w14:paraId="2F979385" w14:textId="21D7B507" w:rsidR="00421D6C" w:rsidRDefault="00D10307" w:rsidP="00D10307">
      <w:pPr>
        <w:pStyle w:val="Akapitzlist"/>
        <w:suppressAutoHyphens/>
        <w:spacing w:after="0" w:line="276" w:lineRule="auto"/>
        <w:jc w:val="both"/>
        <w:rPr>
          <w:rFonts w:ascii="Calibri" w:hAnsi="Calibri" w:cs="Calibri"/>
          <w:color w:val="000000"/>
          <w:spacing w:val="2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Zakup</w:t>
      </w:r>
      <w:r w:rsidRPr="00D10307">
        <w:rPr>
          <w:rFonts w:ascii="Calibri" w:hAnsi="Calibri" w:cs="Calibri"/>
          <w:sz w:val="22"/>
          <w:szCs w:val="22"/>
        </w:rPr>
        <w:t xml:space="preserve"> fabrycznie nowego samochodu ISUZU TRUCKS M27F GENERATION 2 wywrotka trójstronna TITAN</w:t>
      </w:r>
      <w:r w:rsidR="00421D6C" w:rsidRPr="00D10307">
        <w:rPr>
          <w:rFonts w:ascii="Calibri" w:hAnsi="Calibri" w:cs="Calibri"/>
          <w:color w:val="000000"/>
          <w:spacing w:val="2"/>
          <w:sz w:val="22"/>
          <w:szCs w:val="22"/>
        </w:rPr>
        <w:t xml:space="preserve"> o następujących parametrach:</w:t>
      </w:r>
    </w:p>
    <w:p w14:paraId="3376B685" w14:textId="6B4881B1" w:rsidR="00D10307" w:rsidRPr="00D10307" w:rsidRDefault="00D10307" w:rsidP="00D10307">
      <w:pPr>
        <w:numPr>
          <w:ilvl w:val="0"/>
          <w:numId w:val="3"/>
        </w:numPr>
        <w:spacing w:after="0" w:line="276" w:lineRule="auto"/>
        <w:ind w:left="851" w:hanging="426"/>
        <w:contextualSpacing/>
        <w:rPr>
          <w:rFonts w:ascii="Calibri" w:eastAsia="Calibri" w:hAnsi="Calibri" w:cs="Calibri"/>
          <w:b/>
          <w:sz w:val="22"/>
          <w:szCs w:val="22"/>
        </w:rPr>
      </w:pPr>
      <w:r w:rsidRPr="00D10307">
        <w:rPr>
          <w:rFonts w:ascii="Calibri" w:eastAsia="Calibri" w:hAnsi="Calibri" w:cs="Calibri"/>
          <w:b/>
          <w:sz w:val="22"/>
          <w:szCs w:val="22"/>
        </w:rPr>
        <w:t>S</w:t>
      </w:r>
      <w:r w:rsidRPr="00D10307">
        <w:rPr>
          <w:rFonts w:ascii="Calibri" w:eastAsia="Calibri" w:hAnsi="Calibri" w:cs="Calibri"/>
          <w:b/>
          <w:sz w:val="22"/>
          <w:szCs w:val="22"/>
        </w:rPr>
        <w:t>pecyfikacja techniczna podwozia:</w:t>
      </w:r>
    </w:p>
    <w:p w14:paraId="6C44E9C0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after="0"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Podwozie fabrycznie nowe, rok produkcji 2025/2026</w:t>
      </w:r>
    </w:p>
    <w:p w14:paraId="2AC857FF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Dopuszczalna masa całkowita 3,5 ton</w:t>
      </w:r>
    </w:p>
    <w:p w14:paraId="62E4A52E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Kabina samochodu trzy osobowa w kolorze fabrycznym białym</w:t>
      </w:r>
    </w:p>
    <w:p w14:paraId="78A1C3DA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Tapicerka materiałowa szara</w:t>
      </w:r>
    </w:p>
    <w:p w14:paraId="70E382D8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Moment obrotowy - 375 Nm w zakresie 1280 – 2800 obr/min</w:t>
      </w:r>
    </w:p>
    <w:p w14:paraId="631F9406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Doładowanie sprężarką VGS sterowaną elektronicznie</w:t>
      </w:r>
    </w:p>
    <w:p w14:paraId="4D7E9840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Skrzynia biegów – 5cio biegowa manualna</w:t>
      </w:r>
    </w:p>
    <w:p w14:paraId="0CA3A293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Poziom emisji spalin Euro VI OBD-E</w:t>
      </w:r>
    </w:p>
    <w:p w14:paraId="7CA09446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Rozstaw osi - 2750 mm</w:t>
      </w:r>
    </w:p>
    <w:p w14:paraId="37654E72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Profil ramy: szer X wys X grub - 65 x 180 x 4 mm</w:t>
      </w:r>
    </w:p>
    <w:p w14:paraId="447F3F8F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Zbiornik paliwa - 70 litrów</w:t>
      </w:r>
    </w:p>
    <w:p w14:paraId="60B62A1D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Zbiornik AdBlue - 14 litrów</w:t>
      </w:r>
    </w:p>
    <w:p w14:paraId="477A7A38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Opony przód - 205/75 R16C</w:t>
      </w:r>
    </w:p>
    <w:p w14:paraId="40AF8E76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Opony tył - 205/75 R16C podwójne</w:t>
      </w:r>
    </w:p>
    <w:p w14:paraId="29F90FB9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Zawieszenie przód i tył – resory paraboliczne, zintegrowane z gumowymi ogranicznikami krańcowymi, hydrauliczne teleskopowe podwójnego działania. Stabilizator przedni i tylny</w:t>
      </w:r>
    </w:p>
    <w:p w14:paraId="52DCF14A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Hamulce – przód i tył – tarcze wentylowane o wymiarach 293x40 mm z okładzinami bezazbestowymi. System hydrauliczny ze wspomaganiem podciśnieniowym i ABS spełniającym normy EEC, niezależne obwody na obu osiach. Bębnowy hamulec postojowy na wale korbowym</w:t>
      </w:r>
    </w:p>
    <w:p w14:paraId="01218FDC" w14:textId="77777777" w:rsidR="00D10307" w:rsidRPr="00D10307" w:rsidRDefault="00D10307" w:rsidP="00D10307">
      <w:pPr>
        <w:pStyle w:val="Akapitzlist"/>
        <w:numPr>
          <w:ilvl w:val="0"/>
          <w:numId w:val="4"/>
        </w:numPr>
        <w:spacing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Belka świetlna LED na dachu kabiny z napisem „MZWiK” zgodnie z Księgą Znaków Miejskiego Zakładu Wodociągów i Kanalizacji w Nowym Targu sp. z o.o.</w:t>
      </w:r>
    </w:p>
    <w:p w14:paraId="7F989494" w14:textId="77777777" w:rsidR="00D10307" w:rsidRDefault="00D10307" w:rsidP="00D10307">
      <w:pPr>
        <w:pStyle w:val="Akapitzlist"/>
        <w:numPr>
          <w:ilvl w:val="0"/>
          <w:numId w:val="4"/>
        </w:numPr>
        <w:spacing w:after="0" w:line="259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Podnośnik hydrauliczny, klucz do kół, apteczka, gaśnica, dywaniki gumowe, pokrowce na siedzenia, przewód do pompowania kół, zapasowy komplet żarówek i bezpieczników</w:t>
      </w:r>
    </w:p>
    <w:p w14:paraId="46100ACE" w14:textId="77777777" w:rsidR="00D10307" w:rsidRPr="00D10307" w:rsidRDefault="00D10307" w:rsidP="00D10307">
      <w:pPr>
        <w:pStyle w:val="Akapitzlist"/>
        <w:spacing w:after="0" w:line="259" w:lineRule="auto"/>
        <w:ind w:left="1134"/>
        <w:jc w:val="both"/>
        <w:rPr>
          <w:rFonts w:ascii="Calibri" w:hAnsi="Calibri" w:cs="Calibri"/>
          <w:sz w:val="22"/>
          <w:szCs w:val="22"/>
        </w:rPr>
      </w:pPr>
    </w:p>
    <w:p w14:paraId="1B88F1AC" w14:textId="77777777" w:rsidR="00D10307" w:rsidRPr="00D10307" w:rsidRDefault="00D10307" w:rsidP="00D10307">
      <w:pPr>
        <w:numPr>
          <w:ilvl w:val="0"/>
          <w:numId w:val="3"/>
        </w:numPr>
        <w:spacing w:after="0" w:line="276" w:lineRule="auto"/>
        <w:ind w:left="851" w:hanging="426"/>
        <w:contextualSpacing/>
        <w:rPr>
          <w:rFonts w:ascii="Calibri" w:eastAsia="Calibri" w:hAnsi="Calibri" w:cs="Calibri"/>
          <w:b/>
          <w:sz w:val="22"/>
          <w:szCs w:val="22"/>
        </w:rPr>
      </w:pPr>
      <w:r w:rsidRPr="00D10307">
        <w:rPr>
          <w:rFonts w:ascii="Calibri" w:eastAsia="Calibri" w:hAnsi="Calibri" w:cs="Calibri"/>
          <w:b/>
          <w:sz w:val="22"/>
          <w:szCs w:val="22"/>
        </w:rPr>
        <w:t>Wyposażenie standardowe:</w:t>
      </w:r>
    </w:p>
    <w:p w14:paraId="6FAC14E5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after="0"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EGR, DPF, SCR</w:t>
      </w:r>
    </w:p>
    <w:p w14:paraId="37AA84FC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Wyświetlacz wielofunkcyjny MID 7"</w:t>
      </w:r>
    </w:p>
    <w:p w14:paraId="23BC91B0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Elektrycznie sterowane i podgrzewane lusterka</w:t>
      </w:r>
    </w:p>
    <w:p w14:paraId="142DD41F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Elektrycznie sterowane szyby</w:t>
      </w:r>
    </w:p>
    <w:p w14:paraId="3D2F722B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Klimatyzacja manualna</w:t>
      </w:r>
    </w:p>
    <w:p w14:paraId="603BAB58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Podłokietnik fotela kierowcy</w:t>
      </w:r>
    </w:p>
    <w:p w14:paraId="6C2932FF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Światła mijania LED</w:t>
      </w:r>
    </w:p>
    <w:p w14:paraId="03964D49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Dwupłaszczyznowa regulacja kierownicy</w:t>
      </w:r>
    </w:p>
    <w:p w14:paraId="381FABAF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Centralny zamek z pilotem</w:t>
      </w:r>
    </w:p>
    <w:p w14:paraId="320A1AF6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Elektryczny hamulec postojowy</w:t>
      </w:r>
    </w:p>
    <w:p w14:paraId="48B926A9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Kamera cofania</w:t>
      </w:r>
    </w:p>
    <w:p w14:paraId="020CEC54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EVSC - elektroniczny system stabilizacji toru jazdy</w:t>
      </w:r>
    </w:p>
    <w:p w14:paraId="44D2F834" w14:textId="77777777" w:rsidR="00D10307" w:rsidRP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lastRenderedPageBreak/>
        <w:t>DWS - system ostrzegania przed kolizją</w:t>
      </w:r>
    </w:p>
    <w:p w14:paraId="6C88CABE" w14:textId="77777777" w:rsidR="00D10307" w:rsidRDefault="00D10307" w:rsidP="00D10307">
      <w:pPr>
        <w:pStyle w:val="Akapitzlist"/>
        <w:numPr>
          <w:ilvl w:val="0"/>
          <w:numId w:val="5"/>
        </w:numPr>
        <w:suppressAutoHyphens/>
        <w:autoSpaceDN w:val="0"/>
        <w:spacing w:after="0" w:line="240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AEBS - aktywny system wspomagania nagłego hamowania, wykrywanie pieszych i rowerzystów</w:t>
      </w:r>
    </w:p>
    <w:p w14:paraId="341E02D5" w14:textId="77777777" w:rsidR="00D10307" w:rsidRPr="00D10307" w:rsidRDefault="00D10307" w:rsidP="00D10307">
      <w:pPr>
        <w:pStyle w:val="Akapitzlist"/>
        <w:suppressAutoHyphens/>
        <w:autoSpaceDN w:val="0"/>
        <w:spacing w:after="0" w:line="240" w:lineRule="auto"/>
        <w:ind w:left="1134"/>
        <w:jc w:val="both"/>
        <w:rPr>
          <w:rFonts w:ascii="Calibri" w:hAnsi="Calibri" w:cs="Calibri"/>
          <w:sz w:val="22"/>
          <w:szCs w:val="22"/>
        </w:rPr>
      </w:pPr>
    </w:p>
    <w:p w14:paraId="56D6C26C" w14:textId="77777777" w:rsidR="00D10307" w:rsidRPr="00D10307" w:rsidRDefault="00D10307" w:rsidP="00D10307">
      <w:pPr>
        <w:numPr>
          <w:ilvl w:val="0"/>
          <w:numId w:val="3"/>
        </w:numPr>
        <w:spacing w:after="0" w:line="276" w:lineRule="auto"/>
        <w:ind w:left="851" w:hanging="426"/>
        <w:contextualSpacing/>
        <w:rPr>
          <w:rFonts w:ascii="Calibri" w:eastAsia="Calibri" w:hAnsi="Calibri" w:cs="Calibri"/>
          <w:b/>
          <w:sz w:val="22"/>
          <w:szCs w:val="22"/>
        </w:rPr>
      </w:pPr>
      <w:r w:rsidRPr="00D10307">
        <w:rPr>
          <w:rFonts w:ascii="Calibri" w:eastAsia="Calibri" w:hAnsi="Calibri" w:cs="Calibri"/>
          <w:b/>
          <w:sz w:val="22"/>
          <w:szCs w:val="22"/>
        </w:rPr>
        <w:t>Specyfikacja zabudowy:</w:t>
      </w:r>
    </w:p>
    <w:p w14:paraId="07ED9C8E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eastAsia="Calibri" w:hAnsi="Calibri" w:cs="Calibri"/>
          <w:sz w:val="22"/>
          <w:szCs w:val="22"/>
        </w:rPr>
        <w:t>W</w:t>
      </w:r>
      <w:r w:rsidRPr="00D10307">
        <w:rPr>
          <w:rFonts w:ascii="Calibri" w:hAnsi="Calibri" w:cs="Calibri"/>
          <w:sz w:val="22"/>
          <w:szCs w:val="22"/>
        </w:rPr>
        <w:t>ymiary wewnętrzne: (dł. X szer. X wys.): 3400 x 1950 x 400 mm</w:t>
      </w:r>
    </w:p>
    <w:p w14:paraId="419B959B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Specjalna konstrukcja ramy pośredniej oraz skrzyni samowyładowczej umożliwia wywrot do tyłu i na boki oraz zapewnia dużą wytrzymałość</w:t>
      </w:r>
    </w:p>
    <w:p w14:paraId="08C7209F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Rama pośrednia stalowa cynkowana ogniowo</w:t>
      </w:r>
    </w:p>
    <w:p w14:paraId="5A3B27E9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Skrzynia piaskowana i malowana proszkowo</w:t>
      </w:r>
    </w:p>
    <w:p w14:paraId="2A76FFAB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Siłownik pięciostopniowy umożliwiający duży kąt wywrotu</w:t>
      </w:r>
    </w:p>
    <w:p w14:paraId="323B1DC9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Wysokość burt bocznych, aluminiowych 400 mm</w:t>
      </w:r>
    </w:p>
    <w:p w14:paraId="20F2799E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Osłona kabiny z siatki cynkowanej</w:t>
      </w:r>
    </w:p>
    <w:p w14:paraId="113074D3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Podłoga skrzyni stalowa, gładka o grubości 3 mm. (mat S355)</w:t>
      </w:r>
    </w:p>
    <w:p w14:paraId="0AFE6EA4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Tylne słupki stałe</w:t>
      </w:r>
    </w:p>
    <w:p w14:paraId="5DE72E97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Burta tylna uchylna w osi dolnej i górnej</w:t>
      </w:r>
    </w:p>
    <w:p w14:paraId="08F34CB9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Burty boczne otwierane w osi dolnej</w:t>
      </w:r>
    </w:p>
    <w:p w14:paraId="78D2FDF7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Oświetlenie zewnętrzne: diodowe, zgodne z przepisami o Ruchu Drogowym</w:t>
      </w:r>
    </w:p>
    <w:p w14:paraId="5165E5BD" w14:textId="77777777" w:rsidR="00D10307" w:rsidRPr="00D10307" w:rsidRDefault="00D10307" w:rsidP="00D10307">
      <w:pPr>
        <w:numPr>
          <w:ilvl w:val="0"/>
          <w:numId w:val="6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hAnsi="Calibri" w:cs="Calibri"/>
          <w:sz w:val="22"/>
          <w:szCs w:val="22"/>
        </w:rPr>
        <w:t>Uchwyty do mocowania ładunków w podłodze</w:t>
      </w:r>
    </w:p>
    <w:p w14:paraId="4D2B6AFC" w14:textId="77777777" w:rsidR="00D10307" w:rsidRPr="00D10307" w:rsidRDefault="00D10307" w:rsidP="00D10307">
      <w:pPr>
        <w:spacing w:after="200" w:line="276" w:lineRule="auto"/>
        <w:contextualSpacing/>
        <w:rPr>
          <w:rFonts w:ascii="Calibri" w:eastAsia="Calibri" w:hAnsi="Calibri" w:cs="Calibri"/>
          <w:b/>
          <w:sz w:val="22"/>
          <w:szCs w:val="22"/>
        </w:rPr>
      </w:pPr>
    </w:p>
    <w:p w14:paraId="15B431E5" w14:textId="77777777" w:rsidR="00D10307" w:rsidRPr="00D10307" w:rsidRDefault="00D10307" w:rsidP="00D10307">
      <w:pPr>
        <w:numPr>
          <w:ilvl w:val="0"/>
          <w:numId w:val="3"/>
        </w:numPr>
        <w:spacing w:after="200" w:line="276" w:lineRule="auto"/>
        <w:ind w:left="851" w:hanging="425"/>
        <w:contextualSpacing/>
        <w:rPr>
          <w:rFonts w:ascii="Calibri" w:eastAsia="Calibri" w:hAnsi="Calibri" w:cs="Calibri"/>
          <w:b/>
          <w:sz w:val="22"/>
          <w:szCs w:val="22"/>
        </w:rPr>
      </w:pPr>
      <w:r w:rsidRPr="00D10307">
        <w:rPr>
          <w:rFonts w:ascii="Calibri" w:eastAsia="Calibri" w:hAnsi="Calibri" w:cs="Calibri"/>
          <w:b/>
          <w:sz w:val="22"/>
          <w:szCs w:val="22"/>
        </w:rPr>
        <w:t xml:space="preserve">Gwarancja: </w:t>
      </w:r>
    </w:p>
    <w:p w14:paraId="3CEAEAB2" w14:textId="77777777" w:rsidR="00D10307" w:rsidRPr="00D10307" w:rsidRDefault="00D10307" w:rsidP="00D10307">
      <w:pPr>
        <w:numPr>
          <w:ilvl w:val="0"/>
          <w:numId w:val="7"/>
        </w:numPr>
        <w:spacing w:after="200" w:line="276" w:lineRule="auto"/>
        <w:ind w:left="1134"/>
        <w:contextualSpacing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eastAsia="Calibri" w:hAnsi="Calibri" w:cs="Calibri"/>
          <w:sz w:val="22"/>
          <w:szCs w:val="22"/>
        </w:rPr>
        <w:t>Min. 24 miesiące</w:t>
      </w:r>
    </w:p>
    <w:p w14:paraId="1B3A739A" w14:textId="77777777" w:rsidR="00D10307" w:rsidRPr="00D10307" w:rsidRDefault="00D10307" w:rsidP="00D10307">
      <w:pPr>
        <w:numPr>
          <w:ilvl w:val="0"/>
          <w:numId w:val="7"/>
        </w:numPr>
        <w:spacing w:after="0" w:line="240" w:lineRule="auto"/>
        <w:ind w:left="1134"/>
        <w:rPr>
          <w:rFonts w:ascii="Calibri" w:eastAsia="Calibri" w:hAnsi="Calibri" w:cs="Calibri"/>
          <w:sz w:val="22"/>
          <w:szCs w:val="22"/>
        </w:rPr>
      </w:pPr>
      <w:r w:rsidRPr="00D10307">
        <w:rPr>
          <w:rFonts w:ascii="Calibri" w:eastAsia="Calibri" w:hAnsi="Calibri" w:cs="Calibri"/>
          <w:sz w:val="22"/>
          <w:szCs w:val="22"/>
        </w:rPr>
        <w:t>Dostawca zapewni zamawiającemu autoryzowany serwis gwarancyjny jak i po gwarancyjny, oddalony maksymalnie o 100 km</w:t>
      </w:r>
    </w:p>
    <w:p w14:paraId="2C71929E" w14:textId="77777777" w:rsidR="00D10307" w:rsidRPr="00D10307" w:rsidRDefault="00D10307" w:rsidP="00D10307">
      <w:pPr>
        <w:spacing w:after="0"/>
        <w:ind w:left="426"/>
        <w:rPr>
          <w:rFonts w:ascii="Calibri" w:eastAsia="Calibri" w:hAnsi="Calibri" w:cs="Calibri"/>
          <w:sz w:val="22"/>
          <w:szCs w:val="22"/>
        </w:rPr>
      </w:pPr>
    </w:p>
    <w:p w14:paraId="1C128FAB" w14:textId="77777777" w:rsidR="00D10307" w:rsidRPr="00D10307" w:rsidRDefault="00D10307" w:rsidP="00D10307">
      <w:pPr>
        <w:numPr>
          <w:ilvl w:val="0"/>
          <w:numId w:val="3"/>
        </w:numPr>
        <w:spacing w:after="0" w:line="276" w:lineRule="auto"/>
        <w:ind w:left="851" w:hanging="426"/>
        <w:contextualSpacing/>
        <w:jc w:val="both"/>
        <w:rPr>
          <w:rFonts w:ascii="Calibri" w:eastAsia="Calibri" w:hAnsi="Calibri" w:cs="Calibri"/>
          <w:b/>
          <w:sz w:val="22"/>
          <w:szCs w:val="22"/>
        </w:rPr>
      </w:pPr>
      <w:r w:rsidRPr="00D10307">
        <w:rPr>
          <w:rFonts w:ascii="Calibri" w:eastAsia="Calibri" w:hAnsi="Calibri" w:cs="Calibri"/>
          <w:b/>
          <w:sz w:val="22"/>
          <w:szCs w:val="22"/>
        </w:rPr>
        <w:t>Miejsce dostawy:</w:t>
      </w:r>
    </w:p>
    <w:p w14:paraId="0F1E458D" w14:textId="77777777" w:rsidR="00D10307" w:rsidRPr="00D10307" w:rsidRDefault="00D10307" w:rsidP="00D10307">
      <w:pPr>
        <w:spacing w:after="200" w:line="276" w:lineRule="auto"/>
        <w:ind w:left="851"/>
        <w:contextualSpacing/>
        <w:jc w:val="both"/>
        <w:rPr>
          <w:rFonts w:ascii="Calibri" w:eastAsia="Calibri" w:hAnsi="Calibri" w:cs="Calibri"/>
          <w:bCs/>
          <w:sz w:val="22"/>
          <w:szCs w:val="22"/>
        </w:rPr>
      </w:pPr>
      <w:r w:rsidRPr="00D10307">
        <w:rPr>
          <w:rFonts w:ascii="Calibri" w:eastAsia="Calibri" w:hAnsi="Calibri" w:cs="Calibri"/>
          <w:bCs/>
          <w:sz w:val="22"/>
          <w:szCs w:val="22"/>
        </w:rPr>
        <w:t>Miejski Zakład Wodociągów i Kanalizacji w Nowym Targu sp. z o.o.</w:t>
      </w:r>
    </w:p>
    <w:p w14:paraId="175EEF11" w14:textId="77777777" w:rsidR="00D10307" w:rsidRPr="00D10307" w:rsidRDefault="00D10307" w:rsidP="00D10307">
      <w:pPr>
        <w:spacing w:after="200" w:line="276" w:lineRule="auto"/>
        <w:ind w:left="851"/>
        <w:contextualSpacing/>
        <w:jc w:val="both"/>
        <w:rPr>
          <w:rFonts w:ascii="Calibri" w:eastAsia="Calibri" w:hAnsi="Calibri" w:cs="Calibri"/>
          <w:bCs/>
          <w:sz w:val="22"/>
          <w:szCs w:val="22"/>
        </w:rPr>
      </w:pPr>
      <w:r w:rsidRPr="00D10307">
        <w:rPr>
          <w:rFonts w:ascii="Calibri" w:eastAsia="Calibri" w:hAnsi="Calibri" w:cs="Calibri"/>
          <w:bCs/>
          <w:sz w:val="22"/>
          <w:szCs w:val="22"/>
        </w:rPr>
        <w:t>ul. Polna 51, 34-400 Nowy Targ</w:t>
      </w:r>
    </w:p>
    <w:p w14:paraId="18072D24" w14:textId="77777777" w:rsidR="008E3C21" w:rsidRPr="00D10307" w:rsidRDefault="008E3C21">
      <w:pPr>
        <w:rPr>
          <w:rFonts w:ascii="Calibri" w:hAnsi="Calibri" w:cs="Calibri"/>
          <w:sz w:val="22"/>
          <w:szCs w:val="22"/>
        </w:rPr>
      </w:pPr>
    </w:p>
    <w:sectPr w:rsidR="008E3C21" w:rsidRPr="00D10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B19D9"/>
    <w:multiLevelType w:val="hybridMultilevel"/>
    <w:tmpl w:val="F0FA3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A12FB"/>
    <w:multiLevelType w:val="hybridMultilevel"/>
    <w:tmpl w:val="993060CA"/>
    <w:lvl w:ilvl="0" w:tplc="C92AED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36578"/>
    <w:multiLevelType w:val="hybridMultilevel"/>
    <w:tmpl w:val="F984F46E"/>
    <w:lvl w:ilvl="0" w:tplc="BD90E758">
      <w:start w:val="1"/>
      <w:numFmt w:val="ordinal"/>
      <w:lvlText w:val="2.%1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90590A"/>
    <w:multiLevelType w:val="hybridMultilevel"/>
    <w:tmpl w:val="464ADF1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FF57DF"/>
    <w:multiLevelType w:val="hybridMultilevel"/>
    <w:tmpl w:val="99B0686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4622A7A"/>
    <w:multiLevelType w:val="hybridMultilevel"/>
    <w:tmpl w:val="BF34D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A3A2B"/>
    <w:multiLevelType w:val="hybridMultilevel"/>
    <w:tmpl w:val="9B4408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489838">
    <w:abstractNumId w:val="1"/>
  </w:num>
  <w:num w:numId="2" w16cid:durableId="2008555728">
    <w:abstractNumId w:val="5"/>
  </w:num>
  <w:num w:numId="3" w16cid:durableId="321472949">
    <w:abstractNumId w:val="2"/>
  </w:num>
  <w:num w:numId="4" w16cid:durableId="943070968">
    <w:abstractNumId w:val="3"/>
  </w:num>
  <w:num w:numId="5" w16cid:durableId="995379042">
    <w:abstractNumId w:val="4"/>
  </w:num>
  <w:num w:numId="6" w16cid:durableId="1483503245">
    <w:abstractNumId w:val="0"/>
  </w:num>
  <w:num w:numId="7" w16cid:durableId="1127427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B0"/>
    <w:rsid w:val="00053CB3"/>
    <w:rsid w:val="000E47CC"/>
    <w:rsid w:val="00152B1E"/>
    <w:rsid w:val="001A4491"/>
    <w:rsid w:val="0029710E"/>
    <w:rsid w:val="002B7549"/>
    <w:rsid w:val="002C689E"/>
    <w:rsid w:val="002F3DE4"/>
    <w:rsid w:val="00310AEA"/>
    <w:rsid w:val="00333E51"/>
    <w:rsid w:val="003E2749"/>
    <w:rsid w:val="00421D6C"/>
    <w:rsid w:val="004B72DE"/>
    <w:rsid w:val="004C11B0"/>
    <w:rsid w:val="004C7311"/>
    <w:rsid w:val="0053222C"/>
    <w:rsid w:val="0054701D"/>
    <w:rsid w:val="006D743D"/>
    <w:rsid w:val="0073537D"/>
    <w:rsid w:val="00770F7A"/>
    <w:rsid w:val="00840E56"/>
    <w:rsid w:val="00850230"/>
    <w:rsid w:val="00890D71"/>
    <w:rsid w:val="008E3C21"/>
    <w:rsid w:val="00A65B91"/>
    <w:rsid w:val="00AA26D9"/>
    <w:rsid w:val="00AA7F49"/>
    <w:rsid w:val="00AF2377"/>
    <w:rsid w:val="00AF6F43"/>
    <w:rsid w:val="00BD5D63"/>
    <w:rsid w:val="00C07718"/>
    <w:rsid w:val="00C27DE8"/>
    <w:rsid w:val="00C35B21"/>
    <w:rsid w:val="00CD390A"/>
    <w:rsid w:val="00CE4330"/>
    <w:rsid w:val="00D10307"/>
    <w:rsid w:val="00DC5DF7"/>
    <w:rsid w:val="00E22E5E"/>
    <w:rsid w:val="00E945B4"/>
    <w:rsid w:val="00EF7AC6"/>
    <w:rsid w:val="00F6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357D2"/>
  <w15:chartTrackingRefBased/>
  <w15:docId w15:val="{26631CAE-DA86-4C55-BD1E-4F329080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1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1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1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1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11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1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1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1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1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11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1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1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11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11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11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11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11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11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1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1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1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1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1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11B0"/>
    <w:rPr>
      <w:i/>
      <w:iCs/>
      <w:color w:val="404040" w:themeColor="text1" w:themeTint="BF"/>
    </w:rPr>
  </w:style>
  <w:style w:type="paragraph" w:styleId="Akapitzlist">
    <w:name w:val="List Paragraph"/>
    <w:aliases w:val="Bullets"/>
    <w:basedOn w:val="Normalny"/>
    <w:qFormat/>
    <w:rsid w:val="004C11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11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11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11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11B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C1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Mieczynska</dc:creator>
  <cp:keywords/>
  <dc:description/>
  <cp:lastModifiedBy>Magdalena Mieczyńska</cp:lastModifiedBy>
  <cp:revision>5</cp:revision>
  <cp:lastPrinted>2026-02-20T10:31:00Z</cp:lastPrinted>
  <dcterms:created xsi:type="dcterms:W3CDTF">2026-02-25T10:36:00Z</dcterms:created>
  <dcterms:modified xsi:type="dcterms:W3CDTF">2026-09-15T12:29:00Z</dcterms:modified>
</cp:coreProperties>
</file>